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7F11A5" w:rsidRDefault="007F11A5" w:rsidP="007F11A5">
            <w:pPr>
              <w:jc w:val="center"/>
            </w:pPr>
            <w:r>
              <w:t>JOINT DEVELOPMENT AGREEMENT</w:t>
            </w:r>
          </w:p>
          <w:p w:rsidR="007F11A5" w:rsidRDefault="007F11A5" w:rsidP="007F11A5"/>
          <w:p w:rsidR="007F11A5" w:rsidRDefault="007F11A5" w:rsidP="007F11A5">
            <w:r>
              <w:t>This Agreement, entered into this day of</w:t>
            </w:r>
            <w:r>
              <w:t xml:space="preserve"> _____________</w:t>
            </w:r>
            <w:r>
              <w:t>, 20×× by and between Foreign Corporation, a corporation duly organized and existing under the laws of</w:t>
            </w:r>
            <w:r>
              <w:t xml:space="preserve"> _______________ </w:t>
            </w:r>
            <w:r>
              <w:t>and having its principal place of business at</w:t>
            </w:r>
            <w:r>
              <w:t xml:space="preserve"> ________________________________ </w:t>
            </w:r>
            <w:r>
              <w:t>(“FCO”) and Japan Kabushiki Kaisha, a corporation duly organized and existing under the laws of Japan and having its principal place of business at</w:t>
            </w:r>
            <w:r>
              <w:t xml:space="preserve"> ____________________________ </w:t>
            </w:r>
            <w:r>
              <w:t>(“JKK”),</w:t>
            </w:r>
          </w:p>
          <w:p w:rsidR="007F11A5" w:rsidRDefault="007F11A5" w:rsidP="007F11A5"/>
          <w:p w:rsidR="007F11A5" w:rsidRDefault="007F11A5" w:rsidP="007F11A5">
            <w:pPr>
              <w:jc w:val="center"/>
            </w:pPr>
            <w:r>
              <w:t>WITNESSETH:</w:t>
            </w:r>
          </w:p>
          <w:p w:rsidR="007F11A5" w:rsidRDefault="007F11A5" w:rsidP="007F11A5"/>
          <w:p w:rsidR="007F11A5" w:rsidRDefault="007F11A5" w:rsidP="007F11A5">
            <w:r>
              <w:t>WHEREAS, each party owns technical information and expertise in developing a certain kind of equipment as more fully described below; and</w:t>
            </w:r>
          </w:p>
          <w:p w:rsidR="007F11A5" w:rsidRDefault="007F11A5" w:rsidP="007F11A5"/>
          <w:p w:rsidR="007F11A5" w:rsidRDefault="007F11A5" w:rsidP="007F11A5">
            <w:r>
              <w:t>WHEREAS, the parties intend to jointly develop the equipment under the conditions set forth herein;</w:t>
            </w:r>
          </w:p>
          <w:p w:rsidR="007F11A5" w:rsidRDefault="007F11A5" w:rsidP="007F11A5"/>
          <w:p w:rsidR="008A572D" w:rsidRPr="007F11A5" w:rsidRDefault="007F11A5" w:rsidP="007F11A5">
            <w:r>
              <w:t>NOW, THEREFORE, in consideration of the terms and conditions set forth herein, the parties hereto agree as follows:</w:t>
            </w:r>
          </w:p>
        </w:tc>
        <w:tc>
          <w:tcPr>
            <w:tcW w:w="5228" w:type="dxa"/>
          </w:tcPr>
          <w:p w:rsidR="007F11A5" w:rsidRDefault="007F11A5" w:rsidP="007F11A5">
            <w:pPr>
              <w:jc w:val="center"/>
              <w:rPr>
                <w:rFonts w:hint="eastAsia"/>
              </w:rPr>
            </w:pPr>
            <w:r>
              <w:rPr>
                <w:rFonts w:hint="eastAsia"/>
              </w:rPr>
              <w:t>共同開発契約</w:t>
            </w:r>
          </w:p>
          <w:p w:rsidR="007F11A5" w:rsidRDefault="007F11A5" w:rsidP="007F11A5"/>
          <w:p w:rsidR="007F11A5" w:rsidRDefault="007F11A5" w:rsidP="007F11A5">
            <w:pPr>
              <w:rPr>
                <w:rFonts w:hint="eastAsia"/>
              </w:rPr>
            </w:pPr>
            <w:r>
              <w:rPr>
                <w:rFonts w:hint="eastAsia"/>
              </w:rPr>
              <w:t>本契約は、</w:t>
            </w:r>
            <w:r>
              <w:rPr>
                <w:rFonts w:hint="eastAsia"/>
              </w:rPr>
              <w:t>20</w:t>
            </w:r>
            <w:r>
              <w:rPr>
                <w:rFonts w:hint="eastAsia"/>
              </w:rPr>
              <w:t>××年</w:t>
            </w:r>
            <w:r>
              <w:rPr>
                <w:rFonts w:hint="eastAsia"/>
              </w:rPr>
              <w:t>__</w:t>
            </w:r>
            <w:r>
              <w:rPr>
                <w:rFonts w:hint="eastAsia"/>
              </w:rPr>
              <w:t>月</w:t>
            </w:r>
            <w:r>
              <w:rPr>
                <w:rFonts w:hint="eastAsia"/>
              </w:rPr>
              <w:t>__</w:t>
            </w:r>
            <w:r>
              <w:rPr>
                <w:rFonts w:hint="eastAsia"/>
              </w:rPr>
              <w:t>日に、</w:t>
            </w:r>
            <w:r>
              <w:rPr>
                <w:rFonts w:hint="eastAsia"/>
              </w:rPr>
              <w:t>___</w:t>
            </w:r>
            <w:r>
              <w:t>____</w:t>
            </w:r>
            <w:r>
              <w:rPr>
                <w:rFonts w:hint="eastAsia"/>
              </w:rPr>
              <w:t>_</w:t>
            </w:r>
            <w:r>
              <w:rPr>
                <w:rFonts w:hint="eastAsia"/>
              </w:rPr>
              <w:t>国法に基づき適式に設立され存続し、</w:t>
            </w:r>
            <w:r>
              <w:rPr>
                <w:rFonts w:hint="eastAsia"/>
              </w:rPr>
              <w:t>_____________________</w:t>
            </w:r>
            <w:r>
              <w:rPr>
                <w:rFonts w:hint="eastAsia"/>
              </w:rPr>
              <w:t>に主たる営業の場所を有する外国会社（以下「</w:t>
            </w:r>
            <w:r>
              <w:rPr>
                <w:rFonts w:hint="eastAsia"/>
              </w:rPr>
              <w:t>FCO</w:t>
            </w:r>
            <w:r>
              <w:rPr>
                <w:rFonts w:hint="eastAsia"/>
              </w:rPr>
              <w:t>」という。）と、日本法に基づき適式に設立され存続し、</w:t>
            </w:r>
            <w:r>
              <w:rPr>
                <w:rFonts w:hint="eastAsia"/>
              </w:rPr>
              <w:t>_______________________</w:t>
            </w:r>
            <w:r>
              <w:rPr>
                <w:rFonts w:hint="eastAsia"/>
              </w:rPr>
              <w:t>に主たる営業の場所を有する日本株式会社（以下「</w:t>
            </w:r>
            <w:r>
              <w:rPr>
                <w:rFonts w:hint="eastAsia"/>
              </w:rPr>
              <w:t>JKK</w:t>
            </w:r>
            <w:r>
              <w:rPr>
                <w:rFonts w:hint="eastAsia"/>
              </w:rPr>
              <w:t>」という。）との間に締結され、</w:t>
            </w:r>
          </w:p>
          <w:p w:rsidR="007F11A5" w:rsidRDefault="007F11A5" w:rsidP="007F11A5"/>
          <w:p w:rsidR="007F11A5" w:rsidRDefault="007F11A5" w:rsidP="007F11A5"/>
          <w:p w:rsidR="007F11A5" w:rsidRDefault="007F11A5" w:rsidP="007F11A5"/>
          <w:p w:rsidR="007F11A5" w:rsidRDefault="007F11A5" w:rsidP="007F11A5"/>
          <w:p w:rsidR="007F11A5" w:rsidRDefault="007F11A5" w:rsidP="007F11A5">
            <w:pPr>
              <w:jc w:val="center"/>
            </w:pPr>
            <w:r>
              <w:rPr>
                <w:rFonts w:hint="eastAsia"/>
              </w:rPr>
              <w:t>以下のことを証する。</w:t>
            </w:r>
          </w:p>
          <w:p w:rsidR="007F11A5" w:rsidRDefault="007F11A5" w:rsidP="007F11A5"/>
          <w:p w:rsidR="007F11A5" w:rsidRDefault="007F11A5" w:rsidP="007F11A5">
            <w:pPr>
              <w:rPr>
                <w:rFonts w:hint="eastAsia"/>
              </w:rPr>
            </w:pPr>
            <w:r>
              <w:rPr>
                <w:rFonts w:hint="eastAsia"/>
              </w:rPr>
              <w:t>各当事者は、下記により詳しく記載された技術情報および特定の機器の開発における専門的知識を保有し、</w:t>
            </w:r>
          </w:p>
          <w:p w:rsidR="007F11A5" w:rsidRDefault="007F11A5" w:rsidP="007F11A5"/>
          <w:p w:rsidR="007F11A5" w:rsidRDefault="007F11A5" w:rsidP="007F11A5"/>
          <w:p w:rsidR="007F11A5" w:rsidRDefault="007F11A5" w:rsidP="007F11A5">
            <w:r>
              <w:rPr>
                <w:rFonts w:hint="eastAsia"/>
              </w:rPr>
              <w:t>両当事者は、本契約に定める条件の下、機器を共同開発する意思がある。</w:t>
            </w:r>
          </w:p>
          <w:p w:rsidR="007F11A5" w:rsidRDefault="007F11A5" w:rsidP="007F11A5"/>
          <w:p w:rsidR="008A572D" w:rsidRDefault="007F11A5" w:rsidP="007F11A5">
            <w:r>
              <w:rPr>
                <w:rFonts w:hint="eastAsia"/>
              </w:rPr>
              <w:t>そこで、本契約に定める条件を約因として、本契約の両当事者は下記のとおり合意する。</w:t>
            </w:r>
          </w:p>
        </w:tc>
      </w:tr>
      <w:tr w:rsidR="008A572D" w:rsidTr="008A572D">
        <w:tc>
          <w:tcPr>
            <w:tcW w:w="5228" w:type="dxa"/>
          </w:tcPr>
          <w:p w:rsidR="00274DA8" w:rsidRDefault="00274DA8" w:rsidP="00274DA8">
            <w:pPr>
              <w:jc w:val="center"/>
            </w:pPr>
            <w:r>
              <w:t>Article 1.</w:t>
            </w:r>
          </w:p>
          <w:p w:rsidR="00274DA8" w:rsidRDefault="00274DA8" w:rsidP="00274DA8">
            <w:pPr>
              <w:jc w:val="center"/>
            </w:pPr>
            <w:r>
              <w:t>Purpose</w:t>
            </w:r>
          </w:p>
          <w:p w:rsidR="008A572D" w:rsidRDefault="00274DA8" w:rsidP="00274DA8">
            <w:r>
              <w:t>FCO and JKK shall jointly research and develop</w:t>
            </w:r>
            <w:r>
              <w:t xml:space="preserve"> ______________________</w:t>
            </w:r>
            <w:r>
              <w:tab/>
              <w:t>(the “Equipment”) based on the technology of</w:t>
            </w:r>
            <w:r>
              <w:t xml:space="preserve"> _____________________ </w:t>
            </w:r>
            <w:r>
              <w:t>(these activities referred to as the “Development”).</w:t>
            </w:r>
          </w:p>
        </w:tc>
        <w:tc>
          <w:tcPr>
            <w:tcW w:w="5228" w:type="dxa"/>
          </w:tcPr>
          <w:p w:rsidR="00274DA8" w:rsidRDefault="00274DA8" w:rsidP="00274DA8">
            <w:pPr>
              <w:jc w:val="center"/>
            </w:pPr>
            <w:r>
              <w:rPr>
                <w:rFonts w:hint="eastAsia"/>
              </w:rPr>
              <w:t>第</w:t>
            </w:r>
            <w:r>
              <w:rPr>
                <w:rFonts w:hint="eastAsia"/>
              </w:rPr>
              <w:t>1</w:t>
            </w:r>
            <w:r>
              <w:rPr>
                <w:rFonts w:hint="eastAsia"/>
              </w:rPr>
              <w:t>条</w:t>
            </w:r>
          </w:p>
          <w:p w:rsidR="00274DA8" w:rsidRDefault="00274DA8" w:rsidP="00274DA8">
            <w:pPr>
              <w:jc w:val="center"/>
              <w:rPr>
                <w:rFonts w:hint="eastAsia"/>
              </w:rPr>
            </w:pPr>
            <w:r>
              <w:rPr>
                <w:rFonts w:hint="eastAsia"/>
              </w:rPr>
              <w:t>目的</w:t>
            </w:r>
          </w:p>
          <w:p w:rsidR="008A572D" w:rsidRDefault="00274DA8" w:rsidP="00274DA8">
            <w:r>
              <w:rPr>
                <w:rFonts w:hint="eastAsia"/>
              </w:rPr>
              <w:t>FCO</w:t>
            </w:r>
            <w:r>
              <w:rPr>
                <w:rFonts w:hint="eastAsia"/>
              </w:rPr>
              <w:t>および</w:t>
            </w:r>
            <w:r>
              <w:rPr>
                <w:rFonts w:hint="eastAsia"/>
              </w:rPr>
              <w:t>JKK</w:t>
            </w:r>
            <w:r>
              <w:rPr>
                <w:rFonts w:hint="eastAsia"/>
              </w:rPr>
              <w:t>は、</w:t>
            </w:r>
            <w:r>
              <w:rPr>
                <w:rFonts w:hint="eastAsia"/>
              </w:rPr>
              <w:t>__________________</w:t>
            </w:r>
            <w:r>
              <w:rPr>
                <w:rFonts w:hint="eastAsia"/>
              </w:rPr>
              <w:t>の技術に基づき、</w:t>
            </w:r>
            <w:r>
              <w:rPr>
                <w:rFonts w:hint="eastAsia"/>
              </w:rPr>
              <w:t>_______________________</w:t>
            </w:r>
            <w:r>
              <w:rPr>
                <w:rFonts w:hint="eastAsia"/>
              </w:rPr>
              <w:t>（以下「本件機器」という。）を共同して研究開発するものとする（以下これらの活動を「本件開発」という。）。</w:t>
            </w:r>
          </w:p>
        </w:tc>
      </w:tr>
      <w:tr w:rsidR="008A572D" w:rsidTr="008A572D">
        <w:tc>
          <w:tcPr>
            <w:tcW w:w="5228" w:type="dxa"/>
          </w:tcPr>
          <w:p w:rsidR="00A45E75" w:rsidRDefault="00A45E75" w:rsidP="00A45E75">
            <w:pPr>
              <w:jc w:val="center"/>
            </w:pPr>
            <w:r>
              <w:t>Article 2.</w:t>
            </w:r>
          </w:p>
          <w:p w:rsidR="00A45E75" w:rsidRDefault="00A45E75" w:rsidP="00A45E75">
            <w:pPr>
              <w:jc w:val="center"/>
            </w:pPr>
            <w:r>
              <w:t>Schedule</w:t>
            </w:r>
          </w:p>
          <w:p w:rsidR="008A572D" w:rsidRDefault="00A45E75" w:rsidP="00A45E75">
            <w:r>
              <w:t>FCO and JKK shall conduct the Development in accordance with the following schedule:</w:t>
            </w:r>
          </w:p>
          <w:tbl>
            <w:tblPr>
              <w:tblStyle w:val="TableNormal"/>
              <w:tblW w:w="0" w:type="auto"/>
              <w:tblLook w:val="01E0" w:firstRow="1" w:lastRow="1" w:firstColumn="1" w:lastColumn="1" w:noHBand="0" w:noVBand="0"/>
            </w:tblPr>
            <w:tblGrid>
              <w:gridCol w:w="998"/>
              <w:gridCol w:w="995"/>
              <w:gridCol w:w="839"/>
              <w:gridCol w:w="527"/>
            </w:tblGrid>
            <w:tr w:rsidR="00A45E75" w:rsidTr="00A45E75">
              <w:trPr>
                <w:trHeight w:hRule="exact" w:val="347"/>
              </w:trPr>
              <w:tc>
                <w:tcPr>
                  <w:tcW w:w="998" w:type="dxa"/>
                  <w:tcBorders>
                    <w:top w:val="nil"/>
                    <w:left w:val="nil"/>
                    <w:bottom w:val="nil"/>
                    <w:right w:val="nil"/>
                  </w:tcBorders>
                </w:tcPr>
                <w:p w:rsidR="00A45E75" w:rsidRDefault="00A45E75" w:rsidP="00A45E75">
                  <w:pPr>
                    <w:pStyle w:val="TableParagraph"/>
                    <w:spacing w:before="12"/>
                    <w:ind w:left="55"/>
                    <w:rPr>
                      <w:rFonts w:ascii="ＭＳ 明朝" w:eastAsia="ＭＳ 明朝" w:hAnsi="ＭＳ 明朝" w:cs="ＭＳ 明朝" w:hint="eastAsia"/>
                      <w:sz w:val="21"/>
                      <w:szCs w:val="21"/>
                      <w:lang w:eastAsia="ja-JP"/>
                    </w:rPr>
                  </w:pPr>
                  <w:r>
                    <w:rPr>
                      <w:rFonts w:ascii="ＭＳ 明朝" w:eastAsia="ＭＳ 明朝" w:hAnsi="ＭＳ 明朝" w:cs="ＭＳ 明朝" w:hint="eastAsia"/>
                      <w:sz w:val="21"/>
                      <w:szCs w:val="21"/>
                      <w:lang w:eastAsia="ja-JP"/>
                    </w:rPr>
                    <w:t>_</w:t>
                  </w:r>
                </w:p>
              </w:tc>
              <w:tc>
                <w:tcPr>
                  <w:tcW w:w="995" w:type="dxa"/>
                  <w:tcBorders>
                    <w:top w:val="nil"/>
                    <w:left w:val="nil"/>
                    <w:bottom w:val="nil"/>
                    <w:right w:val="nil"/>
                  </w:tcBorders>
                </w:tcPr>
                <w:p w:rsidR="00A45E75" w:rsidRDefault="00A45E75" w:rsidP="00A45E75">
                  <w:pPr>
                    <w:pStyle w:val="TableParagraph"/>
                    <w:spacing w:before="12"/>
                    <w:ind w:right="49"/>
                    <w:jc w:val="right"/>
                    <w:rPr>
                      <w:rFonts w:ascii="ＭＳ 明朝" w:eastAsia="ＭＳ 明朝" w:hAnsi="ＭＳ 明朝" w:cs="ＭＳ 明朝"/>
                      <w:sz w:val="21"/>
                      <w:szCs w:val="21"/>
                    </w:rPr>
                  </w:pPr>
                  <w:r>
                    <w:rPr>
                      <w:rFonts w:ascii="ＭＳ 明朝"/>
                      <w:sz w:val="21"/>
                    </w:rPr>
                    <w:t>,</w:t>
                  </w:r>
                </w:p>
              </w:tc>
              <w:tc>
                <w:tcPr>
                  <w:tcW w:w="839" w:type="dxa"/>
                  <w:tcBorders>
                    <w:top w:val="nil"/>
                    <w:left w:val="nil"/>
                    <w:bottom w:val="nil"/>
                    <w:right w:val="nil"/>
                  </w:tcBorders>
                </w:tcPr>
                <w:p w:rsidR="00A45E75" w:rsidRPr="00A45E75" w:rsidRDefault="00A45E75" w:rsidP="00A45E75">
                  <w:pPr>
                    <w:pStyle w:val="TableParagraph"/>
                    <w:spacing w:before="12"/>
                    <w:ind w:left="51"/>
                    <w:rPr>
                      <w:rFonts w:eastAsia="ＭＳ 明朝" w:cs="ＭＳ 明朝"/>
                      <w:sz w:val="21"/>
                      <w:szCs w:val="21"/>
                    </w:rPr>
                  </w:pPr>
                  <w:r w:rsidRPr="00A45E75">
                    <w:rPr>
                      <w:spacing w:val="-1"/>
                      <w:sz w:val="21"/>
                    </w:rPr>
                    <w:t>2012</w:t>
                  </w:r>
                </w:p>
              </w:tc>
              <w:tc>
                <w:tcPr>
                  <w:tcW w:w="527" w:type="dxa"/>
                  <w:tcBorders>
                    <w:top w:val="nil"/>
                    <w:left w:val="nil"/>
                    <w:bottom w:val="nil"/>
                    <w:right w:val="nil"/>
                  </w:tcBorders>
                </w:tcPr>
                <w:p w:rsidR="00A45E75" w:rsidRDefault="00A45E75" w:rsidP="00A45E75">
                  <w:pPr>
                    <w:pStyle w:val="TableParagraph"/>
                    <w:spacing w:before="12"/>
                    <w:ind w:right="53"/>
                    <w:jc w:val="right"/>
                    <w:rPr>
                      <w:rFonts w:ascii="ＭＳ 明朝" w:eastAsia="ＭＳ 明朝" w:hAnsi="ＭＳ 明朝" w:cs="ＭＳ 明朝"/>
                      <w:sz w:val="21"/>
                      <w:szCs w:val="21"/>
                    </w:rPr>
                  </w:pPr>
                  <w:r>
                    <w:rPr>
                      <w:rFonts w:ascii="ＭＳ 明朝"/>
                      <w:sz w:val="21"/>
                      <w:u w:val="single" w:color="000000"/>
                    </w:rPr>
                    <w:t xml:space="preserve"> </w:t>
                  </w:r>
                </w:p>
              </w:tc>
            </w:tr>
            <w:tr w:rsidR="00A45E75" w:rsidTr="00A45E75">
              <w:trPr>
                <w:trHeight w:hRule="exact" w:val="328"/>
              </w:trPr>
              <w:tc>
                <w:tcPr>
                  <w:tcW w:w="998" w:type="dxa"/>
                  <w:tcBorders>
                    <w:top w:val="nil"/>
                    <w:left w:val="nil"/>
                    <w:bottom w:val="nil"/>
                    <w:right w:val="nil"/>
                  </w:tcBorders>
                </w:tcPr>
                <w:p w:rsidR="00A45E75" w:rsidRDefault="00A45E75" w:rsidP="00A45E75">
                  <w:pPr>
                    <w:pStyle w:val="TableParagraph"/>
                    <w:spacing w:line="269" w:lineRule="exact"/>
                    <w:ind w:left="55"/>
                    <w:rPr>
                      <w:rFonts w:ascii="ＭＳ 明朝" w:eastAsia="ＭＳ 明朝" w:hAnsi="ＭＳ 明朝" w:cs="ＭＳ 明朝"/>
                      <w:sz w:val="21"/>
                      <w:szCs w:val="21"/>
                    </w:rPr>
                  </w:pPr>
                  <w:r>
                    <w:rPr>
                      <w:rFonts w:ascii="ＭＳ 明朝"/>
                      <w:sz w:val="21"/>
                      <w:u w:val="single" w:color="000000"/>
                    </w:rPr>
                    <w:t xml:space="preserve"> </w:t>
                  </w:r>
                </w:p>
              </w:tc>
              <w:tc>
                <w:tcPr>
                  <w:tcW w:w="995" w:type="dxa"/>
                  <w:tcBorders>
                    <w:top w:val="nil"/>
                    <w:left w:val="nil"/>
                    <w:bottom w:val="nil"/>
                    <w:right w:val="nil"/>
                  </w:tcBorders>
                </w:tcPr>
                <w:p w:rsidR="00A45E75" w:rsidRDefault="00A45E75" w:rsidP="00A45E75">
                  <w:pPr>
                    <w:pStyle w:val="TableParagraph"/>
                    <w:spacing w:line="269" w:lineRule="exact"/>
                    <w:ind w:right="49"/>
                    <w:jc w:val="right"/>
                    <w:rPr>
                      <w:rFonts w:ascii="ＭＳ 明朝" w:eastAsia="ＭＳ 明朝" w:hAnsi="ＭＳ 明朝" w:cs="ＭＳ 明朝"/>
                      <w:sz w:val="21"/>
                      <w:szCs w:val="21"/>
                    </w:rPr>
                  </w:pPr>
                  <w:r>
                    <w:rPr>
                      <w:rFonts w:ascii="ＭＳ 明朝"/>
                      <w:sz w:val="21"/>
                    </w:rPr>
                    <w:t>,</w:t>
                  </w:r>
                </w:p>
              </w:tc>
              <w:tc>
                <w:tcPr>
                  <w:tcW w:w="839" w:type="dxa"/>
                  <w:tcBorders>
                    <w:top w:val="nil"/>
                    <w:left w:val="nil"/>
                    <w:bottom w:val="nil"/>
                    <w:right w:val="nil"/>
                  </w:tcBorders>
                </w:tcPr>
                <w:p w:rsidR="00A45E75" w:rsidRPr="00A45E75" w:rsidRDefault="00A45E75" w:rsidP="00A45E75">
                  <w:pPr>
                    <w:pStyle w:val="TableParagraph"/>
                    <w:spacing w:line="269" w:lineRule="exact"/>
                    <w:ind w:left="51"/>
                    <w:rPr>
                      <w:rFonts w:eastAsia="ＭＳ 明朝" w:cs="ＭＳ 明朝"/>
                      <w:sz w:val="21"/>
                      <w:szCs w:val="21"/>
                    </w:rPr>
                  </w:pPr>
                  <w:r w:rsidRPr="00A45E75">
                    <w:rPr>
                      <w:spacing w:val="-1"/>
                      <w:sz w:val="21"/>
                    </w:rPr>
                    <w:t>2013</w:t>
                  </w:r>
                </w:p>
              </w:tc>
              <w:tc>
                <w:tcPr>
                  <w:tcW w:w="527" w:type="dxa"/>
                  <w:tcBorders>
                    <w:top w:val="nil"/>
                    <w:left w:val="nil"/>
                    <w:bottom w:val="nil"/>
                    <w:right w:val="nil"/>
                  </w:tcBorders>
                </w:tcPr>
                <w:p w:rsidR="00A45E75" w:rsidRDefault="00A45E75" w:rsidP="00A45E75">
                  <w:pPr>
                    <w:pStyle w:val="TableParagraph"/>
                    <w:spacing w:line="269" w:lineRule="exact"/>
                    <w:ind w:right="53"/>
                    <w:jc w:val="right"/>
                    <w:rPr>
                      <w:rFonts w:ascii="ＭＳ 明朝" w:eastAsia="ＭＳ 明朝" w:hAnsi="ＭＳ 明朝" w:cs="ＭＳ 明朝"/>
                      <w:sz w:val="21"/>
                      <w:szCs w:val="21"/>
                    </w:rPr>
                  </w:pPr>
                  <w:r>
                    <w:rPr>
                      <w:rFonts w:ascii="ＭＳ 明朝"/>
                      <w:sz w:val="21"/>
                      <w:u w:val="single" w:color="000000"/>
                    </w:rPr>
                    <w:t xml:space="preserve"> </w:t>
                  </w:r>
                </w:p>
              </w:tc>
            </w:tr>
            <w:tr w:rsidR="00A45E75" w:rsidTr="00A45E75">
              <w:trPr>
                <w:trHeight w:hRule="exact" w:val="369"/>
              </w:trPr>
              <w:tc>
                <w:tcPr>
                  <w:tcW w:w="998" w:type="dxa"/>
                  <w:tcBorders>
                    <w:top w:val="nil"/>
                    <w:left w:val="nil"/>
                    <w:bottom w:val="nil"/>
                    <w:right w:val="nil"/>
                  </w:tcBorders>
                </w:tcPr>
                <w:p w:rsidR="00A45E75" w:rsidRDefault="00A45E75" w:rsidP="00A45E75">
                  <w:pPr>
                    <w:pStyle w:val="TableParagraph"/>
                    <w:spacing w:line="269" w:lineRule="exact"/>
                    <w:ind w:left="55"/>
                    <w:rPr>
                      <w:rFonts w:ascii="ＭＳ 明朝" w:eastAsia="ＭＳ 明朝" w:hAnsi="ＭＳ 明朝" w:cs="ＭＳ 明朝"/>
                      <w:sz w:val="21"/>
                      <w:szCs w:val="21"/>
                    </w:rPr>
                  </w:pPr>
                  <w:r>
                    <w:rPr>
                      <w:rFonts w:ascii="ＭＳ 明朝"/>
                      <w:sz w:val="21"/>
                      <w:u w:val="single" w:color="000000"/>
                    </w:rPr>
                    <w:t xml:space="preserve"> </w:t>
                  </w:r>
                </w:p>
              </w:tc>
              <w:tc>
                <w:tcPr>
                  <w:tcW w:w="995" w:type="dxa"/>
                  <w:tcBorders>
                    <w:top w:val="nil"/>
                    <w:left w:val="nil"/>
                    <w:bottom w:val="nil"/>
                    <w:right w:val="nil"/>
                  </w:tcBorders>
                </w:tcPr>
                <w:p w:rsidR="00A45E75" w:rsidRDefault="00A45E75" w:rsidP="00A45E75">
                  <w:pPr>
                    <w:pStyle w:val="TableParagraph"/>
                    <w:spacing w:line="269" w:lineRule="exact"/>
                    <w:ind w:right="49"/>
                    <w:jc w:val="right"/>
                    <w:rPr>
                      <w:rFonts w:ascii="ＭＳ 明朝" w:eastAsia="ＭＳ 明朝" w:hAnsi="ＭＳ 明朝" w:cs="ＭＳ 明朝"/>
                      <w:sz w:val="21"/>
                      <w:szCs w:val="21"/>
                    </w:rPr>
                  </w:pPr>
                  <w:r>
                    <w:rPr>
                      <w:rFonts w:ascii="ＭＳ 明朝"/>
                      <w:sz w:val="21"/>
                    </w:rPr>
                    <w:t>,</w:t>
                  </w:r>
                </w:p>
              </w:tc>
              <w:tc>
                <w:tcPr>
                  <w:tcW w:w="839" w:type="dxa"/>
                  <w:tcBorders>
                    <w:top w:val="nil"/>
                    <w:left w:val="nil"/>
                    <w:bottom w:val="nil"/>
                    <w:right w:val="nil"/>
                  </w:tcBorders>
                </w:tcPr>
                <w:p w:rsidR="00A45E75" w:rsidRPr="00A45E75" w:rsidRDefault="00A45E75" w:rsidP="00A45E75">
                  <w:pPr>
                    <w:pStyle w:val="TableParagraph"/>
                    <w:spacing w:line="269" w:lineRule="exact"/>
                    <w:ind w:left="51"/>
                    <w:rPr>
                      <w:rFonts w:eastAsia="ＭＳ 明朝" w:cs="ＭＳ 明朝"/>
                      <w:sz w:val="21"/>
                      <w:szCs w:val="21"/>
                    </w:rPr>
                  </w:pPr>
                  <w:r w:rsidRPr="00A45E75">
                    <w:rPr>
                      <w:spacing w:val="-1"/>
                      <w:sz w:val="21"/>
                    </w:rPr>
                    <w:t>2014</w:t>
                  </w:r>
                </w:p>
              </w:tc>
              <w:tc>
                <w:tcPr>
                  <w:tcW w:w="527" w:type="dxa"/>
                  <w:tcBorders>
                    <w:top w:val="nil"/>
                    <w:left w:val="nil"/>
                    <w:bottom w:val="nil"/>
                    <w:right w:val="nil"/>
                  </w:tcBorders>
                </w:tcPr>
                <w:p w:rsidR="00A45E75" w:rsidRDefault="00A45E75" w:rsidP="00A45E75">
                  <w:pPr>
                    <w:pStyle w:val="TableParagraph"/>
                    <w:spacing w:line="269" w:lineRule="exact"/>
                    <w:ind w:right="53"/>
                    <w:jc w:val="right"/>
                    <w:rPr>
                      <w:rFonts w:ascii="ＭＳ 明朝" w:eastAsia="ＭＳ 明朝" w:hAnsi="ＭＳ 明朝" w:cs="ＭＳ 明朝"/>
                      <w:sz w:val="21"/>
                      <w:szCs w:val="21"/>
                    </w:rPr>
                  </w:pPr>
                  <w:r>
                    <w:rPr>
                      <w:rFonts w:ascii="ＭＳ 明朝"/>
                      <w:sz w:val="21"/>
                      <w:u w:val="single" w:color="000000"/>
                    </w:rPr>
                    <w:t xml:space="preserve"> </w:t>
                  </w:r>
                </w:p>
              </w:tc>
            </w:tr>
          </w:tbl>
          <w:p w:rsidR="00A45E75" w:rsidRPr="00274DA8" w:rsidRDefault="00A45E75" w:rsidP="00A45E75"/>
        </w:tc>
        <w:tc>
          <w:tcPr>
            <w:tcW w:w="5228" w:type="dxa"/>
          </w:tcPr>
          <w:p w:rsidR="00A45E75" w:rsidRDefault="00A45E75" w:rsidP="00A45E75">
            <w:pPr>
              <w:jc w:val="center"/>
            </w:pPr>
            <w:r w:rsidRPr="00A45E75">
              <w:rPr>
                <w:rFonts w:hint="eastAsia"/>
              </w:rPr>
              <w:t>第</w:t>
            </w:r>
            <w:r>
              <w:rPr>
                <w:rFonts w:hint="eastAsia"/>
              </w:rPr>
              <w:t>2</w:t>
            </w:r>
            <w:r w:rsidRPr="00A45E75">
              <w:rPr>
                <w:rFonts w:hint="eastAsia"/>
              </w:rPr>
              <w:t>条</w:t>
            </w:r>
          </w:p>
          <w:p w:rsidR="00A45E75" w:rsidRDefault="00A45E75" w:rsidP="00A45E75">
            <w:pPr>
              <w:jc w:val="center"/>
            </w:pPr>
            <w:r w:rsidRPr="00A45E75">
              <w:rPr>
                <w:rFonts w:hint="eastAsia"/>
              </w:rPr>
              <w:t>スケジュール</w:t>
            </w:r>
          </w:p>
          <w:p w:rsidR="008A572D" w:rsidRDefault="00A45E75" w:rsidP="00A45E75">
            <w:r w:rsidRPr="00A45E75">
              <w:rPr>
                <w:rFonts w:hint="eastAsia"/>
              </w:rPr>
              <w:t>FCO</w:t>
            </w:r>
            <w:r w:rsidRPr="00A45E75">
              <w:rPr>
                <w:rFonts w:hint="eastAsia"/>
              </w:rPr>
              <w:t>および</w:t>
            </w:r>
            <w:r w:rsidRPr="00A45E75">
              <w:rPr>
                <w:rFonts w:hint="eastAsia"/>
              </w:rPr>
              <w:t>JKK</w:t>
            </w:r>
            <w:r w:rsidRPr="00A45E75">
              <w:rPr>
                <w:rFonts w:hint="eastAsia"/>
              </w:rPr>
              <w:t>は、以下の予定に従って、本件開発を行うものとする。</w:t>
            </w:r>
          </w:p>
          <w:tbl>
            <w:tblPr>
              <w:tblStyle w:val="TableNormal"/>
              <w:tblW w:w="0" w:type="auto"/>
              <w:tblLook w:val="01E0" w:firstRow="1" w:lastRow="1" w:firstColumn="1" w:lastColumn="1" w:noHBand="0" w:noVBand="0"/>
            </w:tblPr>
            <w:tblGrid>
              <w:gridCol w:w="998"/>
              <w:gridCol w:w="995"/>
              <w:gridCol w:w="839"/>
              <w:gridCol w:w="527"/>
            </w:tblGrid>
            <w:tr w:rsidR="00A45E75" w:rsidTr="007D7B94">
              <w:trPr>
                <w:trHeight w:hRule="exact" w:val="347"/>
              </w:trPr>
              <w:tc>
                <w:tcPr>
                  <w:tcW w:w="998" w:type="dxa"/>
                  <w:tcBorders>
                    <w:top w:val="nil"/>
                    <w:left w:val="nil"/>
                    <w:bottom w:val="nil"/>
                    <w:right w:val="nil"/>
                  </w:tcBorders>
                </w:tcPr>
                <w:p w:rsidR="00A45E75" w:rsidRDefault="00A45E75" w:rsidP="00A45E75">
                  <w:pPr>
                    <w:pStyle w:val="TableParagraph"/>
                    <w:spacing w:before="12"/>
                    <w:ind w:left="55"/>
                    <w:rPr>
                      <w:rFonts w:ascii="ＭＳ 明朝" w:eastAsia="ＭＳ 明朝" w:hAnsi="ＭＳ 明朝" w:cs="ＭＳ 明朝" w:hint="eastAsia"/>
                      <w:sz w:val="21"/>
                      <w:szCs w:val="21"/>
                      <w:lang w:eastAsia="ja-JP"/>
                    </w:rPr>
                  </w:pPr>
                  <w:r>
                    <w:rPr>
                      <w:rFonts w:ascii="ＭＳ 明朝" w:eastAsia="ＭＳ 明朝" w:hAnsi="ＭＳ 明朝" w:cs="ＭＳ 明朝" w:hint="eastAsia"/>
                      <w:sz w:val="21"/>
                      <w:szCs w:val="21"/>
                      <w:lang w:eastAsia="ja-JP"/>
                    </w:rPr>
                    <w:t>_</w:t>
                  </w:r>
                </w:p>
              </w:tc>
              <w:tc>
                <w:tcPr>
                  <w:tcW w:w="995" w:type="dxa"/>
                  <w:tcBorders>
                    <w:top w:val="nil"/>
                    <w:left w:val="nil"/>
                    <w:bottom w:val="nil"/>
                    <w:right w:val="nil"/>
                  </w:tcBorders>
                </w:tcPr>
                <w:p w:rsidR="00A45E75" w:rsidRDefault="00A45E75" w:rsidP="00A45E75">
                  <w:pPr>
                    <w:pStyle w:val="TableParagraph"/>
                    <w:spacing w:before="12"/>
                    <w:ind w:right="49"/>
                    <w:jc w:val="right"/>
                    <w:rPr>
                      <w:rFonts w:ascii="ＭＳ 明朝" w:eastAsia="ＭＳ 明朝" w:hAnsi="ＭＳ 明朝" w:cs="ＭＳ 明朝"/>
                      <w:sz w:val="21"/>
                      <w:szCs w:val="21"/>
                    </w:rPr>
                  </w:pPr>
                  <w:r>
                    <w:rPr>
                      <w:rFonts w:ascii="ＭＳ 明朝"/>
                      <w:sz w:val="21"/>
                    </w:rPr>
                    <w:t>,</w:t>
                  </w:r>
                </w:p>
              </w:tc>
              <w:tc>
                <w:tcPr>
                  <w:tcW w:w="839" w:type="dxa"/>
                  <w:tcBorders>
                    <w:top w:val="nil"/>
                    <w:left w:val="nil"/>
                    <w:bottom w:val="nil"/>
                    <w:right w:val="nil"/>
                  </w:tcBorders>
                </w:tcPr>
                <w:p w:rsidR="00A45E75" w:rsidRPr="00A45E75" w:rsidRDefault="00A45E75" w:rsidP="00A45E75">
                  <w:pPr>
                    <w:pStyle w:val="TableParagraph"/>
                    <w:spacing w:before="12"/>
                    <w:ind w:left="51"/>
                    <w:rPr>
                      <w:rFonts w:eastAsia="ＭＳ 明朝" w:cs="ＭＳ 明朝"/>
                      <w:sz w:val="21"/>
                      <w:szCs w:val="21"/>
                    </w:rPr>
                  </w:pPr>
                  <w:r w:rsidRPr="00A45E75">
                    <w:rPr>
                      <w:spacing w:val="-1"/>
                      <w:sz w:val="21"/>
                    </w:rPr>
                    <w:t>2012</w:t>
                  </w:r>
                </w:p>
              </w:tc>
              <w:tc>
                <w:tcPr>
                  <w:tcW w:w="527" w:type="dxa"/>
                  <w:tcBorders>
                    <w:top w:val="nil"/>
                    <w:left w:val="nil"/>
                    <w:bottom w:val="nil"/>
                    <w:right w:val="nil"/>
                  </w:tcBorders>
                </w:tcPr>
                <w:p w:rsidR="00A45E75" w:rsidRDefault="00A45E75" w:rsidP="00A45E75">
                  <w:pPr>
                    <w:pStyle w:val="TableParagraph"/>
                    <w:spacing w:before="12"/>
                    <w:ind w:right="53"/>
                    <w:jc w:val="right"/>
                    <w:rPr>
                      <w:rFonts w:ascii="ＭＳ 明朝" w:eastAsia="ＭＳ 明朝" w:hAnsi="ＭＳ 明朝" w:cs="ＭＳ 明朝"/>
                      <w:sz w:val="21"/>
                      <w:szCs w:val="21"/>
                    </w:rPr>
                  </w:pPr>
                  <w:r>
                    <w:rPr>
                      <w:rFonts w:ascii="ＭＳ 明朝"/>
                      <w:sz w:val="21"/>
                      <w:u w:val="single" w:color="000000"/>
                    </w:rPr>
                    <w:t xml:space="preserve"> </w:t>
                  </w:r>
                </w:p>
              </w:tc>
            </w:tr>
            <w:tr w:rsidR="00A45E75" w:rsidTr="007D7B94">
              <w:trPr>
                <w:trHeight w:hRule="exact" w:val="328"/>
              </w:trPr>
              <w:tc>
                <w:tcPr>
                  <w:tcW w:w="998" w:type="dxa"/>
                  <w:tcBorders>
                    <w:top w:val="nil"/>
                    <w:left w:val="nil"/>
                    <w:bottom w:val="nil"/>
                    <w:right w:val="nil"/>
                  </w:tcBorders>
                </w:tcPr>
                <w:p w:rsidR="00A45E75" w:rsidRDefault="00A45E75" w:rsidP="00A45E75">
                  <w:pPr>
                    <w:pStyle w:val="TableParagraph"/>
                    <w:spacing w:line="269" w:lineRule="exact"/>
                    <w:ind w:left="55"/>
                    <w:rPr>
                      <w:rFonts w:ascii="ＭＳ 明朝" w:eastAsia="ＭＳ 明朝" w:hAnsi="ＭＳ 明朝" w:cs="ＭＳ 明朝"/>
                      <w:sz w:val="21"/>
                      <w:szCs w:val="21"/>
                    </w:rPr>
                  </w:pPr>
                  <w:r>
                    <w:rPr>
                      <w:rFonts w:ascii="ＭＳ 明朝"/>
                      <w:sz w:val="21"/>
                      <w:u w:val="single" w:color="000000"/>
                    </w:rPr>
                    <w:t xml:space="preserve"> </w:t>
                  </w:r>
                </w:p>
              </w:tc>
              <w:tc>
                <w:tcPr>
                  <w:tcW w:w="995" w:type="dxa"/>
                  <w:tcBorders>
                    <w:top w:val="nil"/>
                    <w:left w:val="nil"/>
                    <w:bottom w:val="nil"/>
                    <w:right w:val="nil"/>
                  </w:tcBorders>
                </w:tcPr>
                <w:p w:rsidR="00A45E75" w:rsidRDefault="00A45E75" w:rsidP="00A45E75">
                  <w:pPr>
                    <w:pStyle w:val="TableParagraph"/>
                    <w:spacing w:line="269" w:lineRule="exact"/>
                    <w:ind w:right="49"/>
                    <w:jc w:val="right"/>
                    <w:rPr>
                      <w:rFonts w:ascii="ＭＳ 明朝" w:eastAsia="ＭＳ 明朝" w:hAnsi="ＭＳ 明朝" w:cs="ＭＳ 明朝"/>
                      <w:sz w:val="21"/>
                      <w:szCs w:val="21"/>
                    </w:rPr>
                  </w:pPr>
                  <w:r>
                    <w:rPr>
                      <w:rFonts w:ascii="ＭＳ 明朝"/>
                      <w:sz w:val="21"/>
                    </w:rPr>
                    <w:t>,</w:t>
                  </w:r>
                </w:p>
              </w:tc>
              <w:tc>
                <w:tcPr>
                  <w:tcW w:w="839" w:type="dxa"/>
                  <w:tcBorders>
                    <w:top w:val="nil"/>
                    <w:left w:val="nil"/>
                    <w:bottom w:val="nil"/>
                    <w:right w:val="nil"/>
                  </w:tcBorders>
                </w:tcPr>
                <w:p w:rsidR="00A45E75" w:rsidRPr="00A45E75" w:rsidRDefault="00A45E75" w:rsidP="00A45E75">
                  <w:pPr>
                    <w:pStyle w:val="TableParagraph"/>
                    <w:spacing w:line="269" w:lineRule="exact"/>
                    <w:ind w:left="51"/>
                    <w:rPr>
                      <w:rFonts w:eastAsia="ＭＳ 明朝" w:cs="ＭＳ 明朝"/>
                      <w:sz w:val="21"/>
                      <w:szCs w:val="21"/>
                    </w:rPr>
                  </w:pPr>
                  <w:r w:rsidRPr="00A45E75">
                    <w:rPr>
                      <w:spacing w:val="-1"/>
                      <w:sz w:val="21"/>
                    </w:rPr>
                    <w:t>2013</w:t>
                  </w:r>
                </w:p>
              </w:tc>
              <w:tc>
                <w:tcPr>
                  <w:tcW w:w="527" w:type="dxa"/>
                  <w:tcBorders>
                    <w:top w:val="nil"/>
                    <w:left w:val="nil"/>
                    <w:bottom w:val="nil"/>
                    <w:right w:val="nil"/>
                  </w:tcBorders>
                </w:tcPr>
                <w:p w:rsidR="00A45E75" w:rsidRDefault="00A45E75" w:rsidP="00A45E75">
                  <w:pPr>
                    <w:pStyle w:val="TableParagraph"/>
                    <w:spacing w:line="269" w:lineRule="exact"/>
                    <w:ind w:right="53"/>
                    <w:jc w:val="right"/>
                    <w:rPr>
                      <w:rFonts w:ascii="ＭＳ 明朝" w:eastAsia="ＭＳ 明朝" w:hAnsi="ＭＳ 明朝" w:cs="ＭＳ 明朝"/>
                      <w:sz w:val="21"/>
                      <w:szCs w:val="21"/>
                    </w:rPr>
                  </w:pPr>
                  <w:r>
                    <w:rPr>
                      <w:rFonts w:ascii="ＭＳ 明朝"/>
                      <w:sz w:val="21"/>
                      <w:u w:val="single" w:color="000000"/>
                    </w:rPr>
                    <w:t xml:space="preserve"> </w:t>
                  </w:r>
                </w:p>
              </w:tc>
            </w:tr>
            <w:tr w:rsidR="00A45E75" w:rsidTr="007D7B94">
              <w:trPr>
                <w:trHeight w:hRule="exact" w:val="369"/>
              </w:trPr>
              <w:tc>
                <w:tcPr>
                  <w:tcW w:w="998" w:type="dxa"/>
                  <w:tcBorders>
                    <w:top w:val="nil"/>
                    <w:left w:val="nil"/>
                    <w:bottom w:val="nil"/>
                    <w:right w:val="nil"/>
                  </w:tcBorders>
                </w:tcPr>
                <w:p w:rsidR="00A45E75" w:rsidRDefault="00A45E75" w:rsidP="00A45E75">
                  <w:pPr>
                    <w:pStyle w:val="TableParagraph"/>
                    <w:spacing w:line="269" w:lineRule="exact"/>
                    <w:ind w:left="55"/>
                    <w:rPr>
                      <w:rFonts w:ascii="ＭＳ 明朝" w:eastAsia="ＭＳ 明朝" w:hAnsi="ＭＳ 明朝" w:cs="ＭＳ 明朝"/>
                      <w:sz w:val="21"/>
                      <w:szCs w:val="21"/>
                    </w:rPr>
                  </w:pPr>
                  <w:r>
                    <w:rPr>
                      <w:rFonts w:ascii="ＭＳ 明朝"/>
                      <w:sz w:val="21"/>
                      <w:u w:val="single" w:color="000000"/>
                    </w:rPr>
                    <w:t xml:space="preserve"> </w:t>
                  </w:r>
                </w:p>
              </w:tc>
              <w:tc>
                <w:tcPr>
                  <w:tcW w:w="995" w:type="dxa"/>
                  <w:tcBorders>
                    <w:top w:val="nil"/>
                    <w:left w:val="nil"/>
                    <w:bottom w:val="nil"/>
                    <w:right w:val="nil"/>
                  </w:tcBorders>
                </w:tcPr>
                <w:p w:rsidR="00A45E75" w:rsidRDefault="00A45E75" w:rsidP="00A45E75">
                  <w:pPr>
                    <w:pStyle w:val="TableParagraph"/>
                    <w:spacing w:line="269" w:lineRule="exact"/>
                    <w:ind w:right="49"/>
                    <w:jc w:val="right"/>
                    <w:rPr>
                      <w:rFonts w:ascii="ＭＳ 明朝" w:eastAsia="ＭＳ 明朝" w:hAnsi="ＭＳ 明朝" w:cs="ＭＳ 明朝"/>
                      <w:sz w:val="21"/>
                      <w:szCs w:val="21"/>
                    </w:rPr>
                  </w:pPr>
                  <w:r>
                    <w:rPr>
                      <w:rFonts w:ascii="ＭＳ 明朝"/>
                      <w:sz w:val="21"/>
                    </w:rPr>
                    <w:t>,</w:t>
                  </w:r>
                </w:p>
              </w:tc>
              <w:tc>
                <w:tcPr>
                  <w:tcW w:w="839" w:type="dxa"/>
                  <w:tcBorders>
                    <w:top w:val="nil"/>
                    <w:left w:val="nil"/>
                    <w:bottom w:val="nil"/>
                    <w:right w:val="nil"/>
                  </w:tcBorders>
                </w:tcPr>
                <w:p w:rsidR="00A45E75" w:rsidRPr="00A45E75" w:rsidRDefault="00A45E75" w:rsidP="00A45E75">
                  <w:pPr>
                    <w:pStyle w:val="TableParagraph"/>
                    <w:spacing w:line="269" w:lineRule="exact"/>
                    <w:ind w:left="51"/>
                    <w:rPr>
                      <w:rFonts w:eastAsia="ＭＳ 明朝" w:cs="ＭＳ 明朝"/>
                      <w:sz w:val="21"/>
                      <w:szCs w:val="21"/>
                    </w:rPr>
                  </w:pPr>
                  <w:r w:rsidRPr="00A45E75">
                    <w:rPr>
                      <w:spacing w:val="-1"/>
                      <w:sz w:val="21"/>
                    </w:rPr>
                    <w:t>2014</w:t>
                  </w:r>
                </w:p>
              </w:tc>
              <w:tc>
                <w:tcPr>
                  <w:tcW w:w="527" w:type="dxa"/>
                  <w:tcBorders>
                    <w:top w:val="nil"/>
                    <w:left w:val="nil"/>
                    <w:bottom w:val="nil"/>
                    <w:right w:val="nil"/>
                  </w:tcBorders>
                </w:tcPr>
                <w:p w:rsidR="00A45E75" w:rsidRDefault="00A45E75" w:rsidP="00A45E75">
                  <w:pPr>
                    <w:pStyle w:val="TableParagraph"/>
                    <w:spacing w:line="269" w:lineRule="exact"/>
                    <w:ind w:right="53"/>
                    <w:jc w:val="right"/>
                    <w:rPr>
                      <w:rFonts w:ascii="ＭＳ 明朝" w:eastAsia="ＭＳ 明朝" w:hAnsi="ＭＳ 明朝" w:cs="ＭＳ 明朝"/>
                      <w:sz w:val="21"/>
                      <w:szCs w:val="21"/>
                    </w:rPr>
                  </w:pPr>
                  <w:r>
                    <w:rPr>
                      <w:rFonts w:ascii="ＭＳ 明朝"/>
                      <w:sz w:val="21"/>
                      <w:u w:val="single" w:color="000000"/>
                    </w:rPr>
                    <w:t xml:space="preserve"> </w:t>
                  </w:r>
                </w:p>
              </w:tc>
            </w:tr>
          </w:tbl>
          <w:p w:rsidR="00A45E75" w:rsidRDefault="00A45E75" w:rsidP="00A45E75">
            <w:pPr>
              <w:rPr>
                <w:rFonts w:hint="eastAsia"/>
              </w:rPr>
            </w:pPr>
          </w:p>
        </w:tc>
      </w:tr>
      <w:tr w:rsidR="008A572D" w:rsidTr="008A572D">
        <w:tc>
          <w:tcPr>
            <w:tcW w:w="5228" w:type="dxa"/>
          </w:tcPr>
          <w:p w:rsidR="00C66D4C" w:rsidRDefault="00C66D4C" w:rsidP="00C66D4C">
            <w:pPr>
              <w:jc w:val="center"/>
            </w:pPr>
            <w:r>
              <w:t>Article 3.</w:t>
            </w:r>
          </w:p>
          <w:p w:rsidR="00C66D4C" w:rsidRDefault="00C66D4C" w:rsidP="00C66D4C">
            <w:pPr>
              <w:jc w:val="center"/>
            </w:pPr>
            <w:r>
              <w:t>Areas of Responsibilities</w:t>
            </w:r>
          </w:p>
          <w:p w:rsidR="00C66D4C" w:rsidRDefault="00C66D4C" w:rsidP="00C66D4C">
            <w:r>
              <w:t xml:space="preserve">FCO and JKK shall be responsible for the following respective areas in Development: </w:t>
            </w:r>
          </w:p>
          <w:p w:rsidR="00C66D4C" w:rsidRDefault="00C66D4C" w:rsidP="00C66D4C">
            <w:r>
              <w:lastRenderedPageBreak/>
              <w:t>FCO</w:t>
            </w:r>
          </w:p>
          <w:p w:rsidR="00C66D4C" w:rsidRDefault="00C66D4C" w:rsidP="00C66D4C">
            <w:r>
              <w:rPr>
                <w:rFonts w:hint="eastAsia"/>
              </w:rPr>
              <w:t>_________________________________________</w:t>
            </w:r>
          </w:p>
          <w:p w:rsidR="00C66D4C" w:rsidRDefault="00C66D4C" w:rsidP="00C66D4C">
            <w:r>
              <w:rPr>
                <w:rFonts w:hint="eastAsia"/>
              </w:rPr>
              <w:t>_________________________________________</w:t>
            </w:r>
          </w:p>
          <w:p w:rsidR="00C66D4C" w:rsidRDefault="00C66D4C" w:rsidP="00C66D4C">
            <w:r>
              <w:rPr>
                <w:rFonts w:hint="eastAsia"/>
              </w:rPr>
              <w:t>_________________________________________</w:t>
            </w:r>
          </w:p>
          <w:p w:rsidR="008A572D" w:rsidRDefault="00C66D4C" w:rsidP="00C66D4C">
            <w:r>
              <w:t>JKK</w:t>
            </w:r>
          </w:p>
          <w:p w:rsidR="00C66D4C" w:rsidRDefault="00C66D4C" w:rsidP="00C66D4C">
            <w:r>
              <w:t>_________________________________________</w:t>
            </w:r>
          </w:p>
          <w:p w:rsidR="00C66D4C" w:rsidRDefault="00C66D4C" w:rsidP="00C66D4C">
            <w:pPr>
              <w:rPr>
                <w:rFonts w:hint="eastAsia"/>
              </w:rPr>
            </w:pPr>
            <w:r>
              <w:rPr>
                <w:rFonts w:hint="eastAsia"/>
              </w:rPr>
              <w:t>_________________________________________</w:t>
            </w:r>
          </w:p>
          <w:p w:rsidR="00C66D4C" w:rsidRDefault="00C66D4C" w:rsidP="00C66D4C">
            <w:r>
              <w:rPr>
                <w:rFonts w:hint="eastAsia"/>
              </w:rPr>
              <w:t>_________________________________________</w:t>
            </w:r>
          </w:p>
        </w:tc>
        <w:tc>
          <w:tcPr>
            <w:tcW w:w="5228" w:type="dxa"/>
          </w:tcPr>
          <w:p w:rsidR="00C66D4C" w:rsidRDefault="00C66D4C" w:rsidP="00C66D4C">
            <w:pPr>
              <w:jc w:val="center"/>
            </w:pPr>
            <w:r>
              <w:rPr>
                <w:rFonts w:hint="eastAsia"/>
              </w:rPr>
              <w:lastRenderedPageBreak/>
              <w:t>第</w:t>
            </w:r>
            <w:r>
              <w:rPr>
                <w:rFonts w:hint="eastAsia"/>
              </w:rPr>
              <w:t>3</w:t>
            </w:r>
            <w:r w:rsidRPr="00C66D4C">
              <w:rPr>
                <w:rFonts w:hint="eastAsia"/>
              </w:rPr>
              <w:t>条</w:t>
            </w:r>
          </w:p>
          <w:p w:rsidR="00C66D4C" w:rsidRDefault="00C66D4C" w:rsidP="00C66D4C">
            <w:pPr>
              <w:jc w:val="center"/>
            </w:pPr>
            <w:r w:rsidRPr="00C66D4C">
              <w:rPr>
                <w:rFonts w:hint="eastAsia"/>
              </w:rPr>
              <w:t>責任範囲</w:t>
            </w:r>
          </w:p>
          <w:p w:rsidR="008A572D" w:rsidRDefault="00C66D4C" w:rsidP="00C66D4C">
            <w:r w:rsidRPr="00C66D4C">
              <w:rPr>
                <w:rFonts w:hint="eastAsia"/>
              </w:rPr>
              <w:t>FCO</w:t>
            </w:r>
            <w:r w:rsidRPr="00C66D4C">
              <w:rPr>
                <w:rFonts w:hint="eastAsia"/>
              </w:rPr>
              <w:t>および</w:t>
            </w:r>
            <w:r w:rsidRPr="00C66D4C">
              <w:rPr>
                <w:rFonts w:hint="eastAsia"/>
              </w:rPr>
              <w:t>JKK</w:t>
            </w:r>
            <w:r w:rsidRPr="00C66D4C">
              <w:rPr>
                <w:rFonts w:hint="eastAsia"/>
              </w:rPr>
              <w:t>は、本件開発につき次の各範囲において責任を負うものとする。</w:t>
            </w:r>
          </w:p>
          <w:p w:rsidR="00C66D4C" w:rsidRDefault="00C66D4C" w:rsidP="00C66D4C">
            <w:r>
              <w:lastRenderedPageBreak/>
              <w:t>FCO</w:t>
            </w:r>
          </w:p>
          <w:p w:rsidR="00C66D4C" w:rsidRDefault="00C66D4C" w:rsidP="00C66D4C">
            <w:r>
              <w:rPr>
                <w:rFonts w:hint="eastAsia"/>
              </w:rPr>
              <w:t>_________________________________________</w:t>
            </w:r>
          </w:p>
          <w:p w:rsidR="00C66D4C" w:rsidRDefault="00C66D4C" w:rsidP="00C66D4C">
            <w:r>
              <w:rPr>
                <w:rFonts w:hint="eastAsia"/>
              </w:rPr>
              <w:t>_________________________________________</w:t>
            </w:r>
          </w:p>
          <w:p w:rsidR="00C66D4C" w:rsidRDefault="00C66D4C" w:rsidP="00C66D4C">
            <w:r>
              <w:rPr>
                <w:rFonts w:hint="eastAsia"/>
              </w:rPr>
              <w:t>_________________________________________</w:t>
            </w:r>
          </w:p>
          <w:p w:rsidR="00C66D4C" w:rsidRDefault="00C66D4C" w:rsidP="00C66D4C">
            <w:r>
              <w:t>JKK</w:t>
            </w:r>
          </w:p>
          <w:p w:rsidR="00C66D4C" w:rsidRDefault="00C66D4C" w:rsidP="00C66D4C">
            <w:r>
              <w:t>_________________________________________</w:t>
            </w:r>
          </w:p>
          <w:p w:rsidR="00C66D4C" w:rsidRDefault="00C66D4C" w:rsidP="00C66D4C">
            <w:pPr>
              <w:rPr>
                <w:rFonts w:hint="eastAsia"/>
              </w:rPr>
            </w:pPr>
            <w:r>
              <w:rPr>
                <w:rFonts w:hint="eastAsia"/>
              </w:rPr>
              <w:t>_________________________________________</w:t>
            </w:r>
          </w:p>
          <w:p w:rsidR="00C66D4C" w:rsidRDefault="00C66D4C" w:rsidP="00C66D4C">
            <w:pPr>
              <w:rPr>
                <w:rFonts w:hint="eastAsia"/>
              </w:rPr>
            </w:pPr>
            <w:r>
              <w:rPr>
                <w:rFonts w:hint="eastAsia"/>
              </w:rPr>
              <w:t>_________________________________________</w:t>
            </w:r>
          </w:p>
        </w:tc>
      </w:tr>
      <w:tr w:rsidR="008A572D" w:rsidTr="008A572D">
        <w:tc>
          <w:tcPr>
            <w:tcW w:w="5228" w:type="dxa"/>
          </w:tcPr>
          <w:p w:rsidR="00577F35" w:rsidRDefault="00577F35" w:rsidP="00577F35">
            <w:pPr>
              <w:jc w:val="center"/>
            </w:pPr>
            <w:r>
              <w:t>Article 4.</w:t>
            </w:r>
          </w:p>
          <w:p w:rsidR="00577F35" w:rsidRDefault="00577F35" w:rsidP="00577F35">
            <w:pPr>
              <w:jc w:val="center"/>
            </w:pPr>
            <w:r>
              <w:t>Exchange of Information</w:t>
            </w:r>
          </w:p>
          <w:p w:rsidR="00577F35" w:rsidRDefault="00577F35" w:rsidP="00577F35">
            <w:pPr>
              <w:pStyle w:val="a8"/>
              <w:numPr>
                <w:ilvl w:val="0"/>
                <w:numId w:val="1"/>
              </w:numPr>
              <w:ind w:leftChars="0"/>
            </w:pPr>
            <w:r>
              <w:t>FCO and JKK shall disclose to each other any technical information owned as of the date of this Agreement and developed thereafter (the “Disclosed Information”), to the extent necessary for the Development. The receiving party may use the Disclosed Information without any charge, to the extent necessary for the Development.</w:t>
            </w:r>
          </w:p>
          <w:p w:rsidR="00577F35" w:rsidRDefault="00577F35" w:rsidP="00577F35">
            <w:pPr>
              <w:pStyle w:val="a8"/>
              <w:numPr>
                <w:ilvl w:val="0"/>
                <w:numId w:val="1"/>
              </w:numPr>
              <w:ind w:leftChars="0"/>
            </w:pPr>
            <w:r>
              <w:t>Within</w:t>
            </w:r>
            <w:r>
              <w:t xml:space="preserve"> ____ </w:t>
            </w:r>
            <w:r>
              <w:t>days from the date of this Agreement, FCO and JKK shall supply to each other the following items necessary for the Development (the “Supplied Item(s)”). The receiving party may consume or use the Supplied Items without any charge, to the extent necessary for the Development.</w:t>
            </w:r>
          </w:p>
          <w:p w:rsidR="00577F35" w:rsidRDefault="00577F35" w:rsidP="00577F35">
            <w:pPr>
              <w:ind w:left="420"/>
            </w:pPr>
            <w:r>
              <w:t xml:space="preserve">FCO:[materials] [parts] </w:t>
            </w:r>
          </w:p>
          <w:p w:rsidR="00577F35" w:rsidRDefault="00577F35" w:rsidP="00577F35">
            <w:pPr>
              <w:ind w:left="420"/>
            </w:pPr>
            <w:r>
              <w:t>JKK:[materials] [parts]</w:t>
            </w:r>
          </w:p>
          <w:p w:rsidR="00577F35" w:rsidRDefault="00577F35" w:rsidP="00577F35">
            <w:pPr>
              <w:pStyle w:val="a8"/>
              <w:numPr>
                <w:ilvl w:val="0"/>
                <w:numId w:val="1"/>
              </w:numPr>
              <w:ind w:leftChars="0"/>
            </w:pPr>
            <w:r>
              <w:t>Within</w:t>
            </w:r>
            <w:r>
              <w:t xml:space="preserve"> ___ </w:t>
            </w:r>
            <w:r>
              <w:t>days from the date of this Agreement, FCO and JKK shall deliver and lend to each other the following items necessary for the Development (the “Lent Item(s)”). The borrowing party may use the Lent Items without any charge, to the extent necessary for the Development.</w:t>
            </w:r>
          </w:p>
          <w:p w:rsidR="00577F35" w:rsidRDefault="00577F35" w:rsidP="00577F35">
            <w:pPr>
              <w:ind w:left="420"/>
            </w:pPr>
            <w:r>
              <w:t>FCO:[materials] [parts]</w:t>
            </w:r>
          </w:p>
          <w:p w:rsidR="008A572D" w:rsidRPr="00577F35" w:rsidRDefault="00577F35" w:rsidP="00577F35">
            <w:pPr>
              <w:ind w:left="420"/>
            </w:pPr>
            <w:r>
              <w:t>JKK:[materials] [parts]</w:t>
            </w:r>
          </w:p>
        </w:tc>
        <w:tc>
          <w:tcPr>
            <w:tcW w:w="5228" w:type="dxa"/>
          </w:tcPr>
          <w:p w:rsidR="00E606D5" w:rsidRDefault="00E606D5" w:rsidP="00E606D5">
            <w:pPr>
              <w:jc w:val="center"/>
            </w:pPr>
            <w:r>
              <w:rPr>
                <w:rFonts w:hint="eastAsia"/>
              </w:rPr>
              <w:t>第</w:t>
            </w:r>
            <w:r>
              <w:rPr>
                <w:rFonts w:hint="eastAsia"/>
              </w:rPr>
              <w:t>4</w:t>
            </w:r>
            <w:r>
              <w:rPr>
                <w:rFonts w:hint="eastAsia"/>
              </w:rPr>
              <w:t>条</w:t>
            </w:r>
          </w:p>
          <w:p w:rsidR="00E606D5" w:rsidRDefault="00E606D5" w:rsidP="00E606D5">
            <w:pPr>
              <w:jc w:val="center"/>
            </w:pPr>
            <w:r>
              <w:rPr>
                <w:rFonts w:hint="eastAsia"/>
              </w:rPr>
              <w:t>情報交換</w:t>
            </w:r>
          </w:p>
          <w:p w:rsidR="00E606D5" w:rsidRDefault="00E606D5" w:rsidP="00E606D5">
            <w:pPr>
              <w:pStyle w:val="a8"/>
              <w:numPr>
                <w:ilvl w:val="0"/>
                <w:numId w:val="3"/>
              </w:numPr>
              <w:ind w:leftChars="0"/>
            </w:pPr>
            <w:r>
              <w:rPr>
                <w:rFonts w:hint="eastAsia"/>
              </w:rPr>
              <w:t>FCO</w:t>
            </w:r>
            <w:r>
              <w:rPr>
                <w:rFonts w:hint="eastAsia"/>
              </w:rPr>
              <w:t>および</w:t>
            </w:r>
            <w:r>
              <w:rPr>
                <w:rFonts w:hint="eastAsia"/>
              </w:rPr>
              <w:t>JKK</w:t>
            </w:r>
            <w:r>
              <w:rPr>
                <w:rFonts w:hint="eastAsia"/>
              </w:rPr>
              <w:t>は、本契約締結時に保有し、本契約締結以降に開発したいかなる技術情報（以下「開示情報」という。）も、本件開発に必要な範囲で、相互に開示するものとする。情報受領当事者は、本件開発に必要な範囲において、無償で開示情報を使用することができる。</w:t>
            </w:r>
          </w:p>
          <w:p w:rsidR="00E606D5" w:rsidRDefault="00E606D5" w:rsidP="00E606D5">
            <w:pPr>
              <w:pStyle w:val="a8"/>
              <w:ind w:leftChars="0" w:left="420"/>
            </w:pPr>
          </w:p>
          <w:p w:rsidR="00E606D5" w:rsidRDefault="00E606D5" w:rsidP="00E606D5">
            <w:pPr>
              <w:pStyle w:val="a8"/>
              <w:ind w:leftChars="0" w:left="420"/>
              <w:rPr>
                <w:rFonts w:hint="eastAsia"/>
              </w:rPr>
            </w:pPr>
          </w:p>
          <w:p w:rsidR="00E606D5" w:rsidRDefault="00E606D5" w:rsidP="00E606D5">
            <w:pPr>
              <w:pStyle w:val="a8"/>
              <w:numPr>
                <w:ilvl w:val="0"/>
                <w:numId w:val="3"/>
              </w:numPr>
              <w:ind w:leftChars="0"/>
              <w:rPr>
                <w:rFonts w:hint="eastAsia"/>
              </w:rPr>
            </w:pPr>
            <w:r>
              <w:rPr>
                <w:rFonts w:hint="eastAsia"/>
              </w:rPr>
              <w:t>本契約締結後</w:t>
            </w:r>
            <w:r>
              <w:rPr>
                <w:rFonts w:hint="eastAsia"/>
              </w:rPr>
              <w:t>___</w:t>
            </w:r>
            <w:r>
              <w:rPr>
                <w:rFonts w:hint="eastAsia"/>
              </w:rPr>
              <w:t>日間、</w:t>
            </w:r>
            <w:r>
              <w:rPr>
                <w:rFonts w:hint="eastAsia"/>
              </w:rPr>
              <w:t>FCO</w:t>
            </w:r>
            <w:r>
              <w:rPr>
                <w:rFonts w:hint="eastAsia"/>
              </w:rPr>
              <w:t>および</w:t>
            </w:r>
            <w:r>
              <w:rPr>
                <w:rFonts w:hint="eastAsia"/>
              </w:rPr>
              <w:t>JKK</w:t>
            </w:r>
            <w:r>
              <w:rPr>
                <w:rFonts w:hint="eastAsia"/>
              </w:rPr>
              <w:t>は、本件開発に必要とされる下記の品目（以下「提供品目」という。）を相互に提供するものとする。受領当事者は、本件開発に必要な範囲で、無償で提供品目を消費し使用することができる。</w:t>
            </w:r>
          </w:p>
          <w:p w:rsidR="00E606D5" w:rsidRDefault="00E606D5" w:rsidP="00E606D5">
            <w:pPr>
              <w:ind w:left="420"/>
              <w:rPr>
                <w:rFonts w:hint="eastAsia"/>
              </w:rPr>
            </w:pPr>
            <w:r>
              <w:rPr>
                <w:rFonts w:hint="eastAsia"/>
              </w:rPr>
              <w:t>FCO:[</w:t>
            </w:r>
            <w:r>
              <w:rPr>
                <w:rFonts w:hint="eastAsia"/>
              </w:rPr>
              <w:t>材料</w:t>
            </w:r>
            <w:r>
              <w:rPr>
                <w:rFonts w:hint="eastAsia"/>
              </w:rPr>
              <w:t>][</w:t>
            </w:r>
            <w:r>
              <w:rPr>
                <w:rFonts w:hint="eastAsia"/>
              </w:rPr>
              <w:t>部品</w:t>
            </w:r>
            <w:r>
              <w:rPr>
                <w:rFonts w:hint="eastAsia"/>
              </w:rPr>
              <w:t>]</w:t>
            </w:r>
          </w:p>
          <w:p w:rsidR="00E606D5" w:rsidRDefault="00E606D5" w:rsidP="00E606D5">
            <w:pPr>
              <w:ind w:left="420"/>
            </w:pPr>
            <w:r>
              <w:rPr>
                <w:rFonts w:hint="eastAsia"/>
              </w:rPr>
              <w:t>JKK:[</w:t>
            </w:r>
            <w:r>
              <w:rPr>
                <w:rFonts w:hint="eastAsia"/>
              </w:rPr>
              <w:t>材料</w:t>
            </w:r>
            <w:r>
              <w:rPr>
                <w:rFonts w:hint="eastAsia"/>
              </w:rPr>
              <w:t>][</w:t>
            </w:r>
            <w:r>
              <w:rPr>
                <w:rFonts w:hint="eastAsia"/>
              </w:rPr>
              <w:t>部品</w:t>
            </w:r>
            <w:r>
              <w:rPr>
                <w:rFonts w:hint="eastAsia"/>
              </w:rPr>
              <w:t>]</w:t>
            </w:r>
          </w:p>
          <w:p w:rsidR="00E606D5" w:rsidRDefault="00E606D5" w:rsidP="00E606D5"/>
          <w:p w:rsidR="00E606D5" w:rsidRDefault="00E606D5" w:rsidP="00E606D5">
            <w:pPr>
              <w:rPr>
                <w:rFonts w:hint="eastAsia"/>
              </w:rPr>
            </w:pPr>
          </w:p>
          <w:p w:rsidR="00E606D5" w:rsidRDefault="00E606D5" w:rsidP="00E606D5">
            <w:pPr>
              <w:pStyle w:val="a8"/>
              <w:numPr>
                <w:ilvl w:val="0"/>
                <w:numId w:val="3"/>
              </w:numPr>
              <w:ind w:leftChars="0"/>
              <w:rPr>
                <w:rFonts w:hint="eastAsia"/>
              </w:rPr>
            </w:pPr>
            <w:r>
              <w:rPr>
                <w:rFonts w:hint="eastAsia"/>
              </w:rPr>
              <w:t>本契約締結後</w:t>
            </w:r>
            <w:r>
              <w:rPr>
                <w:rFonts w:hint="eastAsia"/>
              </w:rPr>
              <w:t>___</w:t>
            </w:r>
            <w:r>
              <w:rPr>
                <w:rFonts w:hint="eastAsia"/>
              </w:rPr>
              <w:t>日間、</w:t>
            </w:r>
            <w:r>
              <w:rPr>
                <w:rFonts w:hint="eastAsia"/>
              </w:rPr>
              <w:t>FCO</w:t>
            </w:r>
            <w:r>
              <w:rPr>
                <w:rFonts w:hint="eastAsia"/>
              </w:rPr>
              <w:t>および</w:t>
            </w:r>
            <w:r>
              <w:rPr>
                <w:rFonts w:hint="eastAsia"/>
              </w:rPr>
              <w:t>JKK</w:t>
            </w:r>
            <w:r>
              <w:rPr>
                <w:rFonts w:hint="eastAsia"/>
              </w:rPr>
              <w:t>は、本件開発に必要とされる下記の品目（以下「貸出品目」という。）を相互に交付し貸与するものとする。借手当事者は、本件開発に必要な範囲で、無償で貸出品目を使用することができる。</w:t>
            </w:r>
          </w:p>
          <w:p w:rsidR="00E606D5" w:rsidRDefault="00E606D5" w:rsidP="00E606D5">
            <w:pPr>
              <w:ind w:left="420"/>
              <w:rPr>
                <w:rFonts w:hint="eastAsia"/>
              </w:rPr>
            </w:pPr>
            <w:r>
              <w:rPr>
                <w:rFonts w:hint="eastAsia"/>
              </w:rPr>
              <w:t>FCO:[</w:t>
            </w:r>
            <w:r>
              <w:rPr>
                <w:rFonts w:hint="eastAsia"/>
              </w:rPr>
              <w:t>材料</w:t>
            </w:r>
            <w:r>
              <w:rPr>
                <w:rFonts w:hint="eastAsia"/>
              </w:rPr>
              <w:t>][</w:t>
            </w:r>
            <w:r>
              <w:rPr>
                <w:rFonts w:hint="eastAsia"/>
              </w:rPr>
              <w:t>部品</w:t>
            </w:r>
            <w:r>
              <w:rPr>
                <w:rFonts w:hint="eastAsia"/>
              </w:rPr>
              <w:t>]</w:t>
            </w:r>
          </w:p>
          <w:p w:rsidR="008A572D" w:rsidRPr="00E606D5" w:rsidRDefault="00E606D5" w:rsidP="00E606D5">
            <w:pPr>
              <w:ind w:left="420"/>
            </w:pPr>
            <w:r>
              <w:rPr>
                <w:rFonts w:hint="eastAsia"/>
              </w:rPr>
              <w:t>JKK:[</w:t>
            </w:r>
            <w:r>
              <w:rPr>
                <w:rFonts w:hint="eastAsia"/>
              </w:rPr>
              <w:t>材料</w:t>
            </w:r>
            <w:r>
              <w:rPr>
                <w:rFonts w:hint="eastAsia"/>
              </w:rPr>
              <w:t>][</w:t>
            </w:r>
            <w:r>
              <w:rPr>
                <w:rFonts w:hint="eastAsia"/>
              </w:rPr>
              <w:t>部品</w:t>
            </w:r>
            <w:r>
              <w:rPr>
                <w:rFonts w:hint="eastAsia"/>
              </w:rPr>
              <w:t>]</w:t>
            </w:r>
          </w:p>
        </w:tc>
      </w:tr>
      <w:tr w:rsidR="008A572D" w:rsidTr="008A572D">
        <w:tc>
          <w:tcPr>
            <w:tcW w:w="5228" w:type="dxa"/>
          </w:tcPr>
          <w:p w:rsidR="005579D3" w:rsidRDefault="005579D3" w:rsidP="005579D3">
            <w:pPr>
              <w:jc w:val="center"/>
            </w:pPr>
            <w:r>
              <w:t>Article 5.</w:t>
            </w:r>
          </w:p>
          <w:p w:rsidR="005579D3" w:rsidRDefault="005579D3" w:rsidP="005579D3">
            <w:pPr>
              <w:jc w:val="center"/>
            </w:pPr>
            <w:r>
              <w:t>Expenses</w:t>
            </w:r>
          </w:p>
          <w:p w:rsidR="005579D3" w:rsidRDefault="005579D3" w:rsidP="005579D3">
            <w:pPr>
              <w:pStyle w:val="a8"/>
              <w:numPr>
                <w:ilvl w:val="0"/>
                <w:numId w:val="5"/>
              </w:numPr>
              <w:ind w:leftChars="0"/>
            </w:pPr>
            <w:r>
              <w:t>FCO and JKK shall bear its own expenses incurred in connection with the areas of responsibilities under Article 3.</w:t>
            </w:r>
          </w:p>
          <w:p w:rsidR="005579D3" w:rsidRDefault="005579D3" w:rsidP="005579D3">
            <w:pPr>
              <w:pStyle w:val="a8"/>
              <w:numPr>
                <w:ilvl w:val="0"/>
                <w:numId w:val="5"/>
              </w:numPr>
              <w:ind w:leftChars="0"/>
            </w:pPr>
            <w:r>
              <w:t xml:space="preserve">Notwithstanding the preceding paragraph, </w:t>
            </w:r>
            <w:r>
              <w:lastRenderedPageBreak/>
              <w:t>FCO and JKK shall equally bear the following expenses:</w:t>
            </w:r>
          </w:p>
          <w:p w:rsidR="005579D3" w:rsidRDefault="005579D3" w:rsidP="005579D3">
            <w:pPr>
              <w:ind w:left="420"/>
            </w:pPr>
            <w:r>
              <w:t>FCO:__________</w:t>
            </w:r>
          </w:p>
          <w:p w:rsidR="005579D3" w:rsidRDefault="005579D3" w:rsidP="005579D3">
            <w:pPr>
              <w:ind w:left="420"/>
            </w:pPr>
            <w:r>
              <w:t>JKK:__________</w:t>
            </w:r>
          </w:p>
          <w:p w:rsidR="008A572D" w:rsidRDefault="005579D3" w:rsidP="005579D3">
            <w:pPr>
              <w:pStyle w:val="a8"/>
              <w:numPr>
                <w:ilvl w:val="0"/>
                <w:numId w:val="5"/>
              </w:numPr>
              <w:ind w:leftChars="0"/>
            </w:pPr>
            <w:r>
              <w:t>If the Development is suspended before completion, neither party may request payment of the expenses borne by such party in accordance with paragraph 1 from the other party; provided, however, that if the Development is suspended due to a reason attributable to either party, such party shall reimburse the expenses borne by the other party.</w:t>
            </w:r>
          </w:p>
        </w:tc>
        <w:tc>
          <w:tcPr>
            <w:tcW w:w="5228" w:type="dxa"/>
          </w:tcPr>
          <w:p w:rsidR="005579D3" w:rsidRDefault="005579D3" w:rsidP="005579D3">
            <w:pPr>
              <w:jc w:val="center"/>
            </w:pPr>
            <w:r>
              <w:rPr>
                <w:rFonts w:hint="eastAsia"/>
              </w:rPr>
              <w:lastRenderedPageBreak/>
              <w:t>第</w:t>
            </w:r>
            <w:r>
              <w:rPr>
                <w:rFonts w:hint="eastAsia"/>
              </w:rPr>
              <w:t>5</w:t>
            </w:r>
            <w:r>
              <w:rPr>
                <w:rFonts w:hint="eastAsia"/>
              </w:rPr>
              <w:t>条</w:t>
            </w:r>
          </w:p>
          <w:p w:rsidR="005579D3" w:rsidRDefault="005579D3" w:rsidP="005579D3">
            <w:pPr>
              <w:jc w:val="center"/>
              <w:rPr>
                <w:rFonts w:hint="eastAsia"/>
              </w:rPr>
            </w:pPr>
            <w:r>
              <w:rPr>
                <w:rFonts w:hint="eastAsia"/>
              </w:rPr>
              <w:t>費用</w:t>
            </w:r>
          </w:p>
          <w:p w:rsidR="005579D3" w:rsidRDefault="005579D3" w:rsidP="005579D3">
            <w:pPr>
              <w:pStyle w:val="a8"/>
              <w:numPr>
                <w:ilvl w:val="0"/>
                <w:numId w:val="7"/>
              </w:numPr>
              <w:ind w:leftChars="0"/>
              <w:rPr>
                <w:rFonts w:hint="eastAsia"/>
              </w:rPr>
            </w:pPr>
            <w:r>
              <w:rPr>
                <w:rFonts w:hint="eastAsia"/>
              </w:rPr>
              <w:t>FCO</w:t>
            </w:r>
            <w:r>
              <w:rPr>
                <w:rFonts w:hint="eastAsia"/>
              </w:rPr>
              <w:t>および</w:t>
            </w:r>
            <w:r>
              <w:rPr>
                <w:rFonts w:hint="eastAsia"/>
              </w:rPr>
              <w:t>JKK</w:t>
            </w:r>
            <w:r>
              <w:rPr>
                <w:rFonts w:hint="eastAsia"/>
              </w:rPr>
              <w:t>は、第</w:t>
            </w:r>
            <w:r>
              <w:rPr>
                <w:rFonts w:hint="eastAsia"/>
              </w:rPr>
              <w:t>3</w:t>
            </w:r>
            <w:r>
              <w:rPr>
                <w:rFonts w:hint="eastAsia"/>
              </w:rPr>
              <w:t>条に基づく責任範囲に関連して自己に発生する費用を各自負担するものとする。</w:t>
            </w:r>
          </w:p>
          <w:p w:rsidR="005579D3" w:rsidRDefault="005579D3" w:rsidP="005579D3">
            <w:pPr>
              <w:pStyle w:val="a8"/>
              <w:numPr>
                <w:ilvl w:val="0"/>
                <w:numId w:val="7"/>
              </w:numPr>
              <w:ind w:leftChars="0"/>
            </w:pPr>
            <w:r>
              <w:rPr>
                <w:rFonts w:hint="eastAsia"/>
              </w:rPr>
              <w:t>前項にかかわらず、</w:t>
            </w:r>
            <w:r>
              <w:rPr>
                <w:rFonts w:hint="eastAsia"/>
              </w:rPr>
              <w:t>FCO</w:t>
            </w:r>
            <w:r>
              <w:rPr>
                <w:rFonts w:hint="eastAsia"/>
              </w:rPr>
              <w:t>および</w:t>
            </w:r>
            <w:r>
              <w:rPr>
                <w:rFonts w:hint="eastAsia"/>
              </w:rPr>
              <w:t>JKK</w:t>
            </w:r>
            <w:r>
              <w:rPr>
                <w:rFonts w:hint="eastAsia"/>
              </w:rPr>
              <w:t>は、以下の</w:t>
            </w:r>
            <w:r>
              <w:rPr>
                <w:rFonts w:hint="eastAsia"/>
              </w:rPr>
              <w:lastRenderedPageBreak/>
              <w:t>費用を均等に負担するものとする。</w:t>
            </w:r>
          </w:p>
          <w:p w:rsidR="005579D3" w:rsidRDefault="005579D3" w:rsidP="005579D3">
            <w:pPr>
              <w:ind w:left="420"/>
              <w:rPr>
                <w:rFonts w:hint="eastAsia"/>
              </w:rPr>
            </w:pPr>
            <w:r>
              <w:rPr>
                <w:rFonts w:hint="eastAsia"/>
              </w:rPr>
              <w:t>FCO:</w:t>
            </w:r>
            <w:r>
              <w:t>___________</w:t>
            </w:r>
          </w:p>
          <w:p w:rsidR="005579D3" w:rsidRDefault="005579D3" w:rsidP="005579D3">
            <w:pPr>
              <w:ind w:left="420"/>
            </w:pPr>
            <w:r>
              <w:t>JKK:</w:t>
            </w:r>
            <w:r>
              <w:t>___________</w:t>
            </w:r>
          </w:p>
          <w:p w:rsidR="005579D3" w:rsidRDefault="005579D3" w:rsidP="005579D3">
            <w:pPr>
              <w:pStyle w:val="a8"/>
              <w:ind w:leftChars="0" w:left="420"/>
              <w:rPr>
                <w:rFonts w:hint="eastAsia"/>
              </w:rPr>
            </w:pPr>
          </w:p>
          <w:p w:rsidR="008A572D" w:rsidRDefault="005579D3" w:rsidP="005579D3">
            <w:pPr>
              <w:pStyle w:val="a8"/>
              <w:numPr>
                <w:ilvl w:val="0"/>
                <w:numId w:val="7"/>
              </w:numPr>
              <w:ind w:leftChars="0"/>
            </w:pPr>
            <w:r>
              <w:rPr>
                <w:rFonts w:hint="eastAsia"/>
              </w:rPr>
              <w:t>本件開発が完了する前に中止された場合、いずれの当事者も第</w:t>
            </w:r>
            <w:r>
              <w:rPr>
                <w:rFonts w:hint="eastAsia"/>
              </w:rPr>
              <w:t>1</w:t>
            </w:r>
            <w:r>
              <w:rPr>
                <w:rFonts w:hint="eastAsia"/>
              </w:rPr>
              <w:t>項に従って各自が負担する費用の支払いを他方当事者に請求することはできない。ただし、本件開発が一方当事者の責に帰すべき理由で中止された場合、かかる当事者は他方当事者が負担した費用を償還するものとする。</w:t>
            </w:r>
          </w:p>
        </w:tc>
      </w:tr>
      <w:tr w:rsidR="008A572D" w:rsidTr="008A572D">
        <w:tc>
          <w:tcPr>
            <w:tcW w:w="5228" w:type="dxa"/>
          </w:tcPr>
          <w:p w:rsidR="00D82DA1" w:rsidRDefault="00D82DA1" w:rsidP="00D82DA1">
            <w:pPr>
              <w:jc w:val="center"/>
            </w:pPr>
            <w:r>
              <w:t>Article 6.</w:t>
            </w:r>
          </w:p>
          <w:p w:rsidR="00D82DA1" w:rsidRDefault="00D82DA1" w:rsidP="00D82DA1">
            <w:pPr>
              <w:jc w:val="center"/>
            </w:pPr>
            <w:r>
              <w:t>Result of Development</w:t>
            </w:r>
          </w:p>
          <w:p w:rsidR="00D82DA1" w:rsidRDefault="00D82DA1" w:rsidP="00D82DA1">
            <w:pPr>
              <w:pStyle w:val="a8"/>
              <w:numPr>
                <w:ilvl w:val="0"/>
                <w:numId w:val="9"/>
              </w:numPr>
              <w:ind w:leftChars="0"/>
            </w:pPr>
            <w:r>
              <w:t>On or before the 10th day of each month, each party shall report to the other party in writing about the progress of the Development. Upon reasonable request from the other party, either party shall report to the other party in writing about the progress of the Development. If either party obtains any technical result through the Development, such as an invention, idea, design or know-how regarding the Equipment (the “Results”), the party shall immediately report to the other party in writing to that effect.</w:t>
            </w:r>
          </w:p>
          <w:p w:rsidR="00D82DA1" w:rsidRDefault="00D82DA1" w:rsidP="00D82DA1">
            <w:pPr>
              <w:pStyle w:val="a8"/>
              <w:numPr>
                <w:ilvl w:val="0"/>
                <w:numId w:val="9"/>
              </w:numPr>
              <w:ind w:leftChars="0"/>
            </w:pPr>
            <w:r>
              <w:t>The parties shall jointly and equally own the Results and the intellectual property rights for the Results.</w:t>
            </w:r>
          </w:p>
          <w:p w:rsidR="00D82DA1" w:rsidRDefault="00D82DA1" w:rsidP="00D82DA1">
            <w:pPr>
              <w:pStyle w:val="a8"/>
              <w:numPr>
                <w:ilvl w:val="0"/>
                <w:numId w:val="9"/>
              </w:numPr>
              <w:ind w:leftChars="0"/>
            </w:pPr>
            <w:r>
              <w:t>Each party shall take measures necessary for the acquisition or succession from the employee of the right with respect to the Results developed by the employee.</w:t>
            </w:r>
          </w:p>
          <w:p w:rsidR="008A572D" w:rsidRPr="00D82DA1" w:rsidRDefault="00D82DA1" w:rsidP="00D82DA1">
            <w:pPr>
              <w:pStyle w:val="a8"/>
              <w:numPr>
                <w:ilvl w:val="0"/>
                <w:numId w:val="9"/>
              </w:numPr>
              <w:ind w:leftChars="0"/>
            </w:pPr>
            <w:r>
              <w:t xml:space="preserve">If any item of the Results is registrable as a patent, a utility model, or any other intellectual property right, the parties shall discuss and determine whether to apply for such right. If the parties determine to apply, the party to which the actual inventor belongs shall follow application process and bear personnel expense for the application process, and the parties shall equally bear expense necessary for the </w:t>
            </w:r>
            <w:r>
              <w:lastRenderedPageBreak/>
              <w:t>application (other than the personnel expense mentioned above). If any third party has raised any objection against the application, the parties shall jointly defend and equally bear the expense. If the parties fail to determine within a reasonable period whether to apply, neither party may apply. In such case, the parties may discuss and agree that one party purchases the share in the Results held by the other party from the other part at a price agreed to between the parties.</w:t>
            </w:r>
          </w:p>
        </w:tc>
        <w:tc>
          <w:tcPr>
            <w:tcW w:w="5228" w:type="dxa"/>
          </w:tcPr>
          <w:p w:rsidR="00D82DA1" w:rsidRDefault="00D82DA1" w:rsidP="00D82DA1">
            <w:pPr>
              <w:jc w:val="center"/>
            </w:pPr>
            <w:r>
              <w:rPr>
                <w:rFonts w:hint="eastAsia"/>
              </w:rPr>
              <w:lastRenderedPageBreak/>
              <w:t>第</w:t>
            </w:r>
            <w:r>
              <w:rPr>
                <w:rFonts w:hint="eastAsia"/>
              </w:rPr>
              <w:t>6</w:t>
            </w:r>
            <w:r>
              <w:rPr>
                <w:rFonts w:hint="eastAsia"/>
              </w:rPr>
              <w:t>条</w:t>
            </w:r>
          </w:p>
          <w:p w:rsidR="00D82DA1" w:rsidRDefault="00D82DA1" w:rsidP="00D82DA1">
            <w:pPr>
              <w:jc w:val="center"/>
              <w:rPr>
                <w:rFonts w:hint="eastAsia"/>
              </w:rPr>
            </w:pPr>
            <w:r>
              <w:rPr>
                <w:rFonts w:hint="eastAsia"/>
              </w:rPr>
              <w:t>開発の成果</w:t>
            </w:r>
          </w:p>
          <w:p w:rsidR="00D82DA1" w:rsidRDefault="00D82DA1" w:rsidP="00D82DA1">
            <w:pPr>
              <w:pStyle w:val="a8"/>
              <w:numPr>
                <w:ilvl w:val="0"/>
                <w:numId w:val="11"/>
              </w:numPr>
              <w:ind w:leftChars="0"/>
            </w:pPr>
            <w:r>
              <w:rPr>
                <w:rFonts w:hint="eastAsia"/>
              </w:rPr>
              <w:t>各月の</w:t>
            </w:r>
            <w:r>
              <w:rPr>
                <w:rFonts w:hint="eastAsia"/>
              </w:rPr>
              <w:t>10</w:t>
            </w:r>
            <w:r>
              <w:rPr>
                <w:rFonts w:hint="eastAsia"/>
              </w:rPr>
              <w:t>日以前に、各当事者は本件開発の進捗状況について他方当事者に書面で報告するものとする。他方当事者から合理的な請求があった場合、各当事者は本件開発の進捗状況について他方当事者に書面で報告するものとする。一方の当事者が、本件機器に関する発明、アイデア、デザイン、ノウハウ等本件開発を通じて得られた技術的成果を（以下「本件成果」という。）取得した場合、当事者は直ちにその旨を書面で報告するものとする。</w:t>
            </w:r>
          </w:p>
          <w:p w:rsidR="00D82DA1" w:rsidRDefault="00D82DA1" w:rsidP="00D82DA1">
            <w:pPr>
              <w:pStyle w:val="a8"/>
              <w:ind w:leftChars="0" w:left="420"/>
              <w:rPr>
                <w:rFonts w:hint="eastAsia"/>
              </w:rPr>
            </w:pPr>
          </w:p>
          <w:p w:rsidR="00D82DA1" w:rsidRDefault="00D82DA1" w:rsidP="00D82DA1">
            <w:pPr>
              <w:pStyle w:val="a8"/>
              <w:numPr>
                <w:ilvl w:val="0"/>
                <w:numId w:val="11"/>
              </w:numPr>
              <w:ind w:leftChars="0"/>
            </w:pPr>
            <w:r>
              <w:rPr>
                <w:rFonts w:hint="eastAsia"/>
              </w:rPr>
              <w:t>両当事者は、本件成果および本件成果に対する知的財産権を共同して平等に保有するものとする。</w:t>
            </w:r>
          </w:p>
          <w:p w:rsidR="00D82DA1" w:rsidRDefault="00D82DA1" w:rsidP="00D82DA1">
            <w:pPr>
              <w:pStyle w:val="a8"/>
              <w:ind w:leftChars="0" w:left="420"/>
              <w:rPr>
                <w:rFonts w:hint="eastAsia"/>
              </w:rPr>
            </w:pPr>
          </w:p>
          <w:p w:rsidR="00D82DA1" w:rsidRDefault="00D82DA1" w:rsidP="00D82DA1">
            <w:pPr>
              <w:pStyle w:val="a8"/>
              <w:numPr>
                <w:ilvl w:val="0"/>
                <w:numId w:val="11"/>
              </w:numPr>
              <w:ind w:leftChars="0"/>
            </w:pPr>
            <w:r>
              <w:rPr>
                <w:rFonts w:hint="eastAsia"/>
              </w:rPr>
              <w:t>各当事者は、従業員が開発した本件成果に関する権利を、従業員から取得または承継するための必要な措置をとるものとする。</w:t>
            </w:r>
          </w:p>
          <w:p w:rsidR="00D82DA1" w:rsidRDefault="00D82DA1" w:rsidP="00D82DA1">
            <w:pPr>
              <w:pStyle w:val="a8"/>
              <w:ind w:leftChars="0" w:left="420"/>
              <w:rPr>
                <w:rFonts w:hint="eastAsia"/>
              </w:rPr>
            </w:pPr>
          </w:p>
          <w:p w:rsidR="008A572D" w:rsidRPr="00D82DA1" w:rsidRDefault="00D82DA1" w:rsidP="00D82DA1">
            <w:pPr>
              <w:pStyle w:val="a8"/>
              <w:numPr>
                <w:ilvl w:val="0"/>
                <w:numId w:val="11"/>
              </w:numPr>
              <w:ind w:leftChars="0"/>
            </w:pPr>
            <w:r>
              <w:rPr>
                <w:rFonts w:hint="eastAsia"/>
              </w:rPr>
              <w:t>本件成果が特許、実用新案その他知的財産権として登録できる場合、両当事者はかかる権利を申請するか否かについて討議し決定するものとする。両当事者が申請することを決定した場合、実際の発明者が所属する当事者が、申請手続を行い、人件費を負担し、両当事者は（当該人件費以外の）申請に必要な費用を均等に負担するものとする。第三者がかかる申請に対して異議を唱えた場合には、両当事者は共同して防禦し、費用を均等に</w:t>
            </w:r>
            <w:r>
              <w:rPr>
                <w:rFonts w:hint="eastAsia"/>
              </w:rPr>
              <w:lastRenderedPageBreak/>
              <w:t>負担するものとする。両当事者が申請するか否かにつき合理的期間内に決定できない場合には、いずれの当事者も申請することはできない。かかる場合には、両当事者は、一方当事者が他方当事者の保有する本件成果の持ち分を両当事者間で合意した価格で購入することにつき討議し合意することができる。</w:t>
            </w:r>
          </w:p>
        </w:tc>
      </w:tr>
      <w:tr w:rsidR="008A572D" w:rsidTr="008A572D">
        <w:tc>
          <w:tcPr>
            <w:tcW w:w="5228" w:type="dxa"/>
          </w:tcPr>
          <w:p w:rsidR="00647B2E" w:rsidRDefault="00647B2E" w:rsidP="00647B2E">
            <w:pPr>
              <w:jc w:val="center"/>
            </w:pPr>
            <w:r>
              <w:t>Article 7.</w:t>
            </w:r>
          </w:p>
          <w:p w:rsidR="00647B2E" w:rsidRDefault="00647B2E" w:rsidP="00647B2E">
            <w:pPr>
              <w:jc w:val="center"/>
            </w:pPr>
            <w:r>
              <w:t>Infringement of Intellectual Property Right</w:t>
            </w:r>
          </w:p>
          <w:p w:rsidR="00647B2E" w:rsidRDefault="00647B2E" w:rsidP="00647B2E">
            <w:pPr>
              <w:pStyle w:val="a8"/>
              <w:numPr>
                <w:ilvl w:val="0"/>
                <w:numId w:val="13"/>
              </w:numPr>
              <w:ind w:leftChars="0"/>
            </w:pPr>
            <w:r>
              <w:t>If any third party infringes or is threatened to infringe any intellectual property right of any item of the Disclosed Information, the owner of the Disclosed Information shall exert efforts in excluding the infringement at its expense.</w:t>
            </w:r>
          </w:p>
          <w:p w:rsidR="00647B2E" w:rsidRDefault="00647B2E" w:rsidP="00647B2E">
            <w:pPr>
              <w:pStyle w:val="a8"/>
              <w:numPr>
                <w:ilvl w:val="0"/>
                <w:numId w:val="13"/>
              </w:numPr>
              <w:ind w:leftChars="0"/>
            </w:pPr>
            <w:r>
              <w:t>If any item of the Disclosed Information infringes or is threatened to infringe any third party’s intellectual property right, the owner of the Disclosed Information shall settle the issue at its expense.</w:t>
            </w:r>
          </w:p>
          <w:p w:rsidR="00647B2E" w:rsidRDefault="00647B2E" w:rsidP="00647B2E">
            <w:pPr>
              <w:pStyle w:val="a8"/>
              <w:numPr>
                <w:ilvl w:val="0"/>
                <w:numId w:val="13"/>
              </w:numPr>
              <w:ind w:leftChars="0"/>
            </w:pPr>
            <w:r>
              <w:t>If any third party infringes or is threatened to infringe any intellectual property right of any item of the Results, the parties shall jointly exert efforts in excluding the infringement and equally bear the expense.</w:t>
            </w:r>
          </w:p>
          <w:p w:rsidR="00647B2E" w:rsidRDefault="00647B2E" w:rsidP="00647B2E">
            <w:pPr>
              <w:pStyle w:val="a8"/>
              <w:numPr>
                <w:ilvl w:val="0"/>
                <w:numId w:val="13"/>
              </w:numPr>
              <w:ind w:leftChars="0"/>
            </w:pPr>
            <w:r>
              <w:t>If any item of the Results infringes or is threatened to infringe any third party’s intellectual property right, the parties shall jointly settle the issue and equally bear the expense.</w:t>
            </w:r>
          </w:p>
          <w:p w:rsidR="00647B2E" w:rsidRDefault="00647B2E" w:rsidP="00647B2E">
            <w:pPr>
              <w:pStyle w:val="a8"/>
              <w:numPr>
                <w:ilvl w:val="0"/>
                <w:numId w:val="13"/>
              </w:numPr>
              <w:ind w:leftChars="0"/>
            </w:pPr>
            <w:r>
              <w:t>In the case of paragraphs (1) to (4) above, if the infringement is attributable to either party, the party shall be liable for compensation of damage to the other party, to the extent corresponding to the degree of contribution to damage by the responsible party.</w:t>
            </w:r>
          </w:p>
          <w:p w:rsidR="008A572D" w:rsidRPr="00647B2E" w:rsidRDefault="008A572D"/>
        </w:tc>
        <w:tc>
          <w:tcPr>
            <w:tcW w:w="5228" w:type="dxa"/>
          </w:tcPr>
          <w:p w:rsidR="00647B2E" w:rsidRDefault="00647B2E" w:rsidP="00647B2E">
            <w:pPr>
              <w:jc w:val="center"/>
            </w:pPr>
            <w:r>
              <w:rPr>
                <w:rFonts w:hint="eastAsia"/>
              </w:rPr>
              <w:t>第</w:t>
            </w:r>
            <w:r>
              <w:rPr>
                <w:rFonts w:hint="eastAsia"/>
              </w:rPr>
              <w:t>7</w:t>
            </w:r>
            <w:r>
              <w:rPr>
                <w:rFonts w:hint="eastAsia"/>
              </w:rPr>
              <w:t>条</w:t>
            </w:r>
          </w:p>
          <w:p w:rsidR="00647B2E" w:rsidRDefault="00647B2E" w:rsidP="00647B2E">
            <w:pPr>
              <w:jc w:val="center"/>
              <w:rPr>
                <w:rFonts w:hint="eastAsia"/>
              </w:rPr>
            </w:pPr>
            <w:r>
              <w:rPr>
                <w:rFonts w:hint="eastAsia"/>
              </w:rPr>
              <w:t>知的財産権侵害</w:t>
            </w:r>
          </w:p>
          <w:p w:rsidR="00647B2E" w:rsidRDefault="00647B2E" w:rsidP="00647B2E">
            <w:pPr>
              <w:pStyle w:val="a8"/>
              <w:numPr>
                <w:ilvl w:val="0"/>
                <w:numId w:val="15"/>
              </w:numPr>
              <w:ind w:leftChars="0"/>
            </w:pPr>
            <w:r>
              <w:rPr>
                <w:rFonts w:hint="eastAsia"/>
              </w:rPr>
              <w:t>第三者が開示情報の知的財産権を侵害するかまたは侵害するおそれがある場合、開示情報の保有者は自らの費用でかかる侵害を排除する努力をするものとする。</w:t>
            </w:r>
          </w:p>
          <w:p w:rsidR="00647B2E" w:rsidRDefault="00647B2E" w:rsidP="00647B2E">
            <w:pPr>
              <w:pStyle w:val="a8"/>
              <w:ind w:leftChars="0" w:left="420"/>
              <w:rPr>
                <w:rFonts w:hint="eastAsia"/>
              </w:rPr>
            </w:pPr>
          </w:p>
          <w:p w:rsidR="00647B2E" w:rsidRDefault="00647B2E" w:rsidP="00647B2E">
            <w:pPr>
              <w:pStyle w:val="a8"/>
              <w:numPr>
                <w:ilvl w:val="0"/>
                <w:numId w:val="15"/>
              </w:numPr>
              <w:ind w:leftChars="0"/>
            </w:pPr>
            <w:r>
              <w:rPr>
                <w:rFonts w:hint="eastAsia"/>
              </w:rPr>
              <w:t>開示情報が第三者の知的財産権を侵害するかまたは侵害するおそれのある場合、開示情報の保有者は自らの費用で問題を解決するものとする。</w:t>
            </w:r>
          </w:p>
          <w:p w:rsidR="00647B2E" w:rsidRDefault="00647B2E" w:rsidP="00647B2E">
            <w:pPr>
              <w:pStyle w:val="a8"/>
              <w:ind w:leftChars="0" w:left="420"/>
            </w:pPr>
          </w:p>
          <w:p w:rsidR="00647B2E" w:rsidRDefault="00647B2E" w:rsidP="00647B2E">
            <w:pPr>
              <w:pStyle w:val="a8"/>
              <w:ind w:leftChars="0" w:left="420"/>
              <w:rPr>
                <w:rFonts w:hint="eastAsia"/>
              </w:rPr>
            </w:pPr>
          </w:p>
          <w:p w:rsidR="00647B2E" w:rsidRDefault="00647B2E" w:rsidP="00647B2E">
            <w:pPr>
              <w:pStyle w:val="a8"/>
              <w:numPr>
                <w:ilvl w:val="0"/>
                <w:numId w:val="15"/>
              </w:numPr>
              <w:ind w:leftChars="0"/>
            </w:pPr>
            <w:r>
              <w:rPr>
                <w:rFonts w:hint="eastAsia"/>
              </w:rPr>
              <w:t>第三者が本件成果の知的財産権を侵害するかまたは侵害するおそれのある場合、両当事者は共同してかかる侵害を排除する努力をし、費用を均等に負担するものとする。</w:t>
            </w:r>
          </w:p>
          <w:p w:rsidR="00647B2E" w:rsidRDefault="00647B2E" w:rsidP="00647B2E">
            <w:pPr>
              <w:pStyle w:val="a8"/>
              <w:ind w:leftChars="0" w:left="420"/>
              <w:rPr>
                <w:rFonts w:hint="eastAsia"/>
              </w:rPr>
            </w:pPr>
          </w:p>
          <w:p w:rsidR="00647B2E" w:rsidRDefault="00647B2E" w:rsidP="00647B2E">
            <w:pPr>
              <w:pStyle w:val="a8"/>
              <w:numPr>
                <w:ilvl w:val="0"/>
                <w:numId w:val="15"/>
              </w:numPr>
              <w:ind w:leftChars="0"/>
            </w:pPr>
            <w:r>
              <w:rPr>
                <w:rFonts w:hint="eastAsia"/>
              </w:rPr>
              <w:t>本件成果が第三者の知的財産権を侵害するか侵害するおそれのある場合、両当事者は共同して問題を解決し、費用を均等に負担するものとする。</w:t>
            </w:r>
          </w:p>
          <w:p w:rsidR="00647B2E" w:rsidRDefault="00647B2E" w:rsidP="00647B2E">
            <w:pPr>
              <w:pStyle w:val="a8"/>
              <w:ind w:leftChars="0" w:left="420"/>
            </w:pPr>
          </w:p>
          <w:p w:rsidR="00647B2E" w:rsidRDefault="00647B2E" w:rsidP="00647B2E">
            <w:pPr>
              <w:pStyle w:val="a8"/>
              <w:ind w:leftChars="0" w:left="420"/>
              <w:rPr>
                <w:rFonts w:hint="eastAsia"/>
              </w:rPr>
            </w:pPr>
          </w:p>
          <w:p w:rsidR="008A572D" w:rsidRDefault="00647B2E" w:rsidP="00647B2E">
            <w:pPr>
              <w:pStyle w:val="a8"/>
              <w:numPr>
                <w:ilvl w:val="0"/>
                <w:numId w:val="15"/>
              </w:numPr>
              <w:ind w:leftChars="0"/>
            </w:pPr>
            <w:r>
              <w:rPr>
                <w:rFonts w:hint="eastAsia"/>
              </w:rPr>
              <w:t>前第</w:t>
            </w:r>
            <w:r>
              <w:rPr>
                <w:rFonts w:hint="eastAsia"/>
              </w:rPr>
              <w:t>1</w:t>
            </w:r>
            <w:r>
              <w:rPr>
                <w:rFonts w:hint="eastAsia"/>
              </w:rPr>
              <w:t>項から第</w:t>
            </w:r>
            <w:r>
              <w:rPr>
                <w:rFonts w:hint="eastAsia"/>
              </w:rPr>
              <w:t>4</w:t>
            </w:r>
            <w:r>
              <w:rPr>
                <w:rFonts w:hint="eastAsia"/>
              </w:rPr>
              <w:t>項までの各場合において、侵害が一方当事者に起因する場合、当該当事者は、その損害に寄与した割合に応じて、他方当事者に対して損害賠償の責任を負うものとする。</w:t>
            </w:r>
          </w:p>
        </w:tc>
      </w:tr>
      <w:tr w:rsidR="008A572D" w:rsidTr="008A572D">
        <w:tc>
          <w:tcPr>
            <w:tcW w:w="5228" w:type="dxa"/>
          </w:tcPr>
          <w:p w:rsidR="00EA4AA2" w:rsidRDefault="00EA4AA2" w:rsidP="00EA4AA2">
            <w:pPr>
              <w:jc w:val="center"/>
            </w:pPr>
            <w:r>
              <w:t>Article 8.</w:t>
            </w:r>
          </w:p>
          <w:p w:rsidR="00EA4AA2" w:rsidRDefault="00EA4AA2" w:rsidP="00EA4AA2">
            <w:pPr>
              <w:jc w:val="center"/>
            </w:pPr>
            <w:r>
              <w:t>License</w:t>
            </w:r>
          </w:p>
          <w:p w:rsidR="008A572D" w:rsidRDefault="00EA4AA2" w:rsidP="00EA4AA2">
            <w:r>
              <w:lastRenderedPageBreak/>
              <w:t>Each party shall grant a royalty free, non-exclusive license to the other party for the use of any technology developed in connection with the Development and within one (1) year from the termination of the Development.</w:t>
            </w:r>
          </w:p>
        </w:tc>
        <w:tc>
          <w:tcPr>
            <w:tcW w:w="5228" w:type="dxa"/>
          </w:tcPr>
          <w:p w:rsidR="00EA4AA2" w:rsidRDefault="00EA4AA2" w:rsidP="00EA4AA2">
            <w:pPr>
              <w:jc w:val="center"/>
            </w:pPr>
            <w:r>
              <w:rPr>
                <w:rFonts w:hint="eastAsia"/>
              </w:rPr>
              <w:lastRenderedPageBreak/>
              <w:t>第</w:t>
            </w:r>
            <w:r>
              <w:rPr>
                <w:rFonts w:hint="eastAsia"/>
              </w:rPr>
              <w:t>8</w:t>
            </w:r>
            <w:r>
              <w:rPr>
                <w:rFonts w:hint="eastAsia"/>
              </w:rPr>
              <w:t>条</w:t>
            </w:r>
          </w:p>
          <w:p w:rsidR="00EA4AA2" w:rsidRDefault="00EA4AA2" w:rsidP="00EA4AA2">
            <w:pPr>
              <w:jc w:val="center"/>
            </w:pPr>
            <w:r>
              <w:rPr>
                <w:rFonts w:hint="eastAsia"/>
              </w:rPr>
              <w:t>ライセンス</w:t>
            </w:r>
          </w:p>
          <w:p w:rsidR="008A572D" w:rsidRDefault="00EA4AA2" w:rsidP="00EA4AA2">
            <w:r>
              <w:rPr>
                <w:rFonts w:hint="eastAsia"/>
              </w:rPr>
              <w:lastRenderedPageBreak/>
              <w:t>各当事者は、他方当事者に対し、本件開発に関して開発された技術を使用するため、無償かつ非独占的なライセンスを、本件開発の終了から</w:t>
            </w:r>
            <w:r>
              <w:rPr>
                <w:rFonts w:hint="eastAsia"/>
              </w:rPr>
              <w:t>1</w:t>
            </w:r>
            <w:r>
              <w:rPr>
                <w:rFonts w:hint="eastAsia"/>
              </w:rPr>
              <w:t>年間、許諾するものとする。</w:t>
            </w:r>
          </w:p>
        </w:tc>
      </w:tr>
      <w:tr w:rsidR="008A572D" w:rsidTr="008A572D">
        <w:tc>
          <w:tcPr>
            <w:tcW w:w="5228" w:type="dxa"/>
          </w:tcPr>
          <w:p w:rsidR="000165C7" w:rsidRDefault="000165C7" w:rsidP="000165C7">
            <w:pPr>
              <w:jc w:val="center"/>
            </w:pPr>
            <w:r>
              <w:t>Article 9.</w:t>
            </w:r>
          </w:p>
          <w:p w:rsidR="000165C7" w:rsidRDefault="000165C7" w:rsidP="000165C7">
            <w:pPr>
              <w:jc w:val="center"/>
            </w:pPr>
            <w:r>
              <w:t>Commercialization</w:t>
            </w:r>
          </w:p>
          <w:p w:rsidR="000165C7" w:rsidRDefault="000165C7" w:rsidP="000165C7">
            <w:r>
              <w:t>If the Equipment is commercialized, the parties shall conclude separate agreements under substantially the following conditions:</w:t>
            </w:r>
          </w:p>
          <w:p w:rsidR="000165C7" w:rsidRDefault="000165C7" w:rsidP="000165C7">
            <w:pPr>
              <w:pStyle w:val="a8"/>
              <w:numPr>
                <w:ilvl w:val="0"/>
                <w:numId w:val="17"/>
              </w:numPr>
              <w:ind w:leftChars="0"/>
            </w:pPr>
            <w:r>
              <w:t>Procurement of materials and parts:</w:t>
            </w:r>
          </w:p>
          <w:p w:rsidR="000165C7" w:rsidRDefault="000165C7" w:rsidP="000165C7">
            <w:pPr>
              <w:pStyle w:val="a8"/>
              <w:numPr>
                <w:ilvl w:val="0"/>
                <w:numId w:val="17"/>
              </w:numPr>
              <w:ind w:leftChars="0"/>
            </w:pPr>
            <w:r>
              <w:t>Manufacture:</w:t>
            </w:r>
          </w:p>
          <w:p w:rsidR="000165C7" w:rsidRDefault="000165C7" w:rsidP="000165C7">
            <w:pPr>
              <w:pStyle w:val="a8"/>
              <w:numPr>
                <w:ilvl w:val="0"/>
                <w:numId w:val="17"/>
              </w:numPr>
              <w:ind w:leftChars="0"/>
            </w:pPr>
            <w:r>
              <w:t>Sale in Japan:</w:t>
            </w:r>
          </w:p>
          <w:p w:rsidR="008A572D" w:rsidRDefault="000165C7" w:rsidP="000165C7">
            <w:pPr>
              <w:pStyle w:val="a8"/>
              <w:numPr>
                <w:ilvl w:val="0"/>
                <w:numId w:val="17"/>
              </w:numPr>
              <w:ind w:leftChars="0"/>
            </w:pPr>
            <w:r>
              <w:t>Export:</w:t>
            </w:r>
          </w:p>
        </w:tc>
        <w:tc>
          <w:tcPr>
            <w:tcW w:w="5228" w:type="dxa"/>
          </w:tcPr>
          <w:p w:rsidR="000165C7" w:rsidRDefault="000165C7" w:rsidP="000165C7">
            <w:r>
              <w:rPr>
                <w:rFonts w:hint="eastAsia"/>
              </w:rPr>
              <w:t>第</w:t>
            </w:r>
            <w:r>
              <w:rPr>
                <w:rFonts w:hint="eastAsia"/>
              </w:rPr>
              <w:t>9</w:t>
            </w:r>
            <w:r>
              <w:rPr>
                <w:rFonts w:hint="eastAsia"/>
              </w:rPr>
              <w:t>条</w:t>
            </w:r>
          </w:p>
          <w:p w:rsidR="000165C7" w:rsidRDefault="000165C7" w:rsidP="000165C7">
            <w:r>
              <w:rPr>
                <w:rFonts w:hint="eastAsia"/>
              </w:rPr>
              <w:t>商品化</w:t>
            </w:r>
          </w:p>
          <w:p w:rsidR="000165C7" w:rsidRDefault="000165C7" w:rsidP="000165C7">
            <w:r>
              <w:rPr>
                <w:rFonts w:hint="eastAsia"/>
              </w:rPr>
              <w:t>本件機器が商品化される場合には、両当事者は、大要以下の条件の下で別個の契約を締結するものとする。</w:t>
            </w:r>
          </w:p>
          <w:p w:rsidR="001F5A55" w:rsidRPr="001F5A55" w:rsidRDefault="001F5A55" w:rsidP="000165C7">
            <w:pPr>
              <w:rPr>
                <w:rFonts w:hint="eastAsia"/>
              </w:rPr>
            </w:pPr>
          </w:p>
          <w:p w:rsidR="000165C7" w:rsidRDefault="000165C7" w:rsidP="000165C7">
            <w:pPr>
              <w:pStyle w:val="a8"/>
              <w:numPr>
                <w:ilvl w:val="0"/>
                <w:numId w:val="19"/>
              </w:numPr>
              <w:ind w:leftChars="0"/>
              <w:rPr>
                <w:rFonts w:hint="eastAsia"/>
              </w:rPr>
            </w:pPr>
            <w:r>
              <w:rPr>
                <w:rFonts w:hint="eastAsia"/>
              </w:rPr>
              <w:t>材料および部品の調達：</w:t>
            </w:r>
          </w:p>
          <w:p w:rsidR="000165C7" w:rsidRDefault="000165C7" w:rsidP="000165C7">
            <w:pPr>
              <w:pStyle w:val="a8"/>
              <w:numPr>
                <w:ilvl w:val="0"/>
                <w:numId w:val="19"/>
              </w:numPr>
              <w:ind w:leftChars="0"/>
              <w:rPr>
                <w:rFonts w:hint="eastAsia"/>
              </w:rPr>
            </w:pPr>
            <w:r>
              <w:rPr>
                <w:rFonts w:hint="eastAsia"/>
              </w:rPr>
              <w:t>製造：</w:t>
            </w:r>
          </w:p>
          <w:p w:rsidR="000165C7" w:rsidRDefault="000165C7" w:rsidP="000165C7">
            <w:pPr>
              <w:pStyle w:val="a8"/>
              <w:numPr>
                <w:ilvl w:val="0"/>
                <w:numId w:val="19"/>
              </w:numPr>
              <w:ind w:leftChars="0"/>
              <w:rPr>
                <w:rFonts w:hint="eastAsia"/>
              </w:rPr>
            </w:pPr>
            <w:r>
              <w:rPr>
                <w:rFonts w:hint="eastAsia"/>
              </w:rPr>
              <w:t>日本における販売：</w:t>
            </w:r>
          </w:p>
          <w:p w:rsidR="008A572D" w:rsidRDefault="000165C7" w:rsidP="000165C7">
            <w:pPr>
              <w:pStyle w:val="a8"/>
              <w:numPr>
                <w:ilvl w:val="0"/>
                <w:numId w:val="19"/>
              </w:numPr>
              <w:ind w:leftChars="0"/>
            </w:pPr>
            <w:r>
              <w:rPr>
                <w:rFonts w:hint="eastAsia"/>
              </w:rPr>
              <w:t>輸出：</w:t>
            </w:r>
          </w:p>
        </w:tc>
      </w:tr>
      <w:tr w:rsidR="008A572D" w:rsidTr="008A572D">
        <w:tc>
          <w:tcPr>
            <w:tcW w:w="5228" w:type="dxa"/>
          </w:tcPr>
          <w:p w:rsidR="001F5A55" w:rsidRDefault="001F5A55" w:rsidP="001F5A55">
            <w:pPr>
              <w:jc w:val="center"/>
            </w:pPr>
            <w:r>
              <w:t>Article 10.</w:t>
            </w:r>
          </w:p>
          <w:p w:rsidR="001F5A55" w:rsidRDefault="001F5A55" w:rsidP="001F5A55">
            <w:pPr>
              <w:jc w:val="center"/>
            </w:pPr>
            <w:r>
              <w:t>Confidentiality</w:t>
            </w:r>
          </w:p>
          <w:p w:rsidR="001F5A55" w:rsidRDefault="001F5A55" w:rsidP="001F5A55">
            <w:pPr>
              <w:pStyle w:val="a8"/>
              <w:numPr>
                <w:ilvl w:val="0"/>
                <w:numId w:val="21"/>
              </w:numPr>
              <w:ind w:leftChars="0"/>
            </w:pPr>
            <w:r>
              <w:t>Neither party may disclose the existence or contents of the Development to any third party.</w:t>
            </w:r>
          </w:p>
          <w:p w:rsidR="001F5A55" w:rsidRDefault="001F5A55" w:rsidP="001F5A55">
            <w:pPr>
              <w:pStyle w:val="a8"/>
              <w:numPr>
                <w:ilvl w:val="0"/>
                <w:numId w:val="21"/>
              </w:numPr>
              <w:ind w:leftChars="0"/>
            </w:pPr>
            <w:r>
              <w:t>Neither party may disclose the Disclosed Information, the Results or any technical or business information obtained from the other party in the course of the Development or may use them for any purpose other than the Development; provided, however, the following items of information shall be excluded from the foregoing obligations:</w:t>
            </w:r>
          </w:p>
          <w:p w:rsidR="001F5A55" w:rsidRDefault="001F5A55" w:rsidP="001F5A55">
            <w:pPr>
              <w:pStyle w:val="a8"/>
              <w:numPr>
                <w:ilvl w:val="1"/>
                <w:numId w:val="23"/>
              </w:numPr>
              <w:ind w:leftChars="0"/>
            </w:pPr>
            <w:r>
              <w:t>information the disclosure of which is approved by the other party in advance and in writing;</w:t>
            </w:r>
          </w:p>
          <w:p w:rsidR="001F5A55" w:rsidRDefault="001F5A55" w:rsidP="001F5A55">
            <w:pPr>
              <w:pStyle w:val="a8"/>
              <w:numPr>
                <w:ilvl w:val="1"/>
                <w:numId w:val="23"/>
              </w:numPr>
              <w:ind w:leftChars="0"/>
            </w:pPr>
            <w:r>
              <w:t>information which is publicly known at the time of disclosure, or will have become publicly known after the disclosure not due to the reason attributable to the receiving party;</w:t>
            </w:r>
          </w:p>
          <w:p w:rsidR="001F5A55" w:rsidRDefault="001F5A55" w:rsidP="001F5A55">
            <w:pPr>
              <w:pStyle w:val="a8"/>
              <w:numPr>
                <w:ilvl w:val="1"/>
                <w:numId w:val="23"/>
              </w:numPr>
              <w:ind w:leftChars="0"/>
            </w:pPr>
            <w:r>
              <w:t>information which either party acquired from a source independent of the other party; or</w:t>
            </w:r>
          </w:p>
          <w:p w:rsidR="008A572D" w:rsidRPr="001F5A55" w:rsidRDefault="001F5A55" w:rsidP="001F5A55">
            <w:pPr>
              <w:pStyle w:val="a8"/>
              <w:numPr>
                <w:ilvl w:val="1"/>
                <w:numId w:val="23"/>
              </w:numPr>
              <w:ind w:leftChars="0"/>
            </w:pPr>
            <w:r>
              <w:t>information which the disclosing party independently developed.</w:t>
            </w:r>
          </w:p>
        </w:tc>
        <w:tc>
          <w:tcPr>
            <w:tcW w:w="5228" w:type="dxa"/>
          </w:tcPr>
          <w:p w:rsidR="001F5A55" w:rsidRDefault="001F5A55" w:rsidP="001F5A55">
            <w:r>
              <w:rPr>
                <w:rFonts w:hint="eastAsia"/>
              </w:rPr>
              <w:t>第</w:t>
            </w:r>
            <w:r>
              <w:rPr>
                <w:rFonts w:hint="eastAsia"/>
              </w:rPr>
              <w:t>10</w:t>
            </w:r>
            <w:r>
              <w:rPr>
                <w:rFonts w:hint="eastAsia"/>
              </w:rPr>
              <w:t>条</w:t>
            </w:r>
          </w:p>
          <w:p w:rsidR="001F5A55" w:rsidRDefault="001F5A55" w:rsidP="001F5A55">
            <w:pPr>
              <w:rPr>
                <w:rFonts w:hint="eastAsia"/>
              </w:rPr>
            </w:pPr>
            <w:r>
              <w:rPr>
                <w:rFonts w:hint="eastAsia"/>
              </w:rPr>
              <w:t>秘密保持</w:t>
            </w:r>
          </w:p>
          <w:p w:rsidR="001F5A55" w:rsidRDefault="001F5A55" w:rsidP="001F5A55">
            <w:pPr>
              <w:pStyle w:val="a8"/>
              <w:numPr>
                <w:ilvl w:val="0"/>
                <w:numId w:val="24"/>
              </w:numPr>
              <w:ind w:leftChars="0"/>
              <w:rPr>
                <w:rFonts w:hint="eastAsia"/>
              </w:rPr>
            </w:pPr>
            <w:r>
              <w:rPr>
                <w:rFonts w:hint="eastAsia"/>
              </w:rPr>
              <w:t>いずれの当事者も本件開発の存在または内容を第三者に開示してはならない。</w:t>
            </w:r>
          </w:p>
          <w:p w:rsidR="001F5A55" w:rsidRDefault="001F5A55" w:rsidP="001F5A55">
            <w:pPr>
              <w:pStyle w:val="a8"/>
              <w:numPr>
                <w:ilvl w:val="0"/>
                <w:numId w:val="24"/>
              </w:numPr>
              <w:ind w:leftChars="0"/>
            </w:pPr>
            <w:r>
              <w:rPr>
                <w:rFonts w:hint="eastAsia"/>
              </w:rPr>
              <w:t>いずれの当事者も、本件開発の過程で他方当事者から得た開示情報、本件成果または技術もしくは事業情報を開示し、または本件開発以外の目的でそれらを使用してはならない。ただし、以下の情報については上記義務を免れるものとする。</w:t>
            </w:r>
          </w:p>
          <w:p w:rsidR="001F5A55" w:rsidRDefault="001F5A55" w:rsidP="001F5A55"/>
          <w:p w:rsidR="001F5A55" w:rsidRDefault="001F5A55" w:rsidP="001F5A55"/>
          <w:p w:rsidR="001F5A55" w:rsidRDefault="001F5A55" w:rsidP="001F5A55">
            <w:pPr>
              <w:rPr>
                <w:rFonts w:hint="eastAsia"/>
              </w:rPr>
            </w:pPr>
          </w:p>
          <w:p w:rsidR="001F5A55" w:rsidRDefault="001F5A55" w:rsidP="001F5A55">
            <w:pPr>
              <w:pStyle w:val="a8"/>
              <w:numPr>
                <w:ilvl w:val="1"/>
                <w:numId w:val="26"/>
              </w:numPr>
              <w:ind w:leftChars="0"/>
            </w:pPr>
            <w:r>
              <w:rPr>
                <w:rFonts w:hint="eastAsia"/>
              </w:rPr>
              <w:t>情報の開示について他方当事者が予め書面により承諾している情報</w:t>
            </w:r>
          </w:p>
          <w:p w:rsidR="001F5A55" w:rsidRDefault="001F5A55" w:rsidP="001F5A55">
            <w:pPr>
              <w:pStyle w:val="a8"/>
              <w:ind w:leftChars="0"/>
              <w:rPr>
                <w:rFonts w:hint="eastAsia"/>
              </w:rPr>
            </w:pPr>
          </w:p>
          <w:p w:rsidR="001F5A55" w:rsidRDefault="001F5A55" w:rsidP="001F5A55">
            <w:pPr>
              <w:pStyle w:val="a8"/>
              <w:numPr>
                <w:ilvl w:val="1"/>
                <w:numId w:val="26"/>
              </w:numPr>
              <w:ind w:leftChars="0"/>
            </w:pPr>
            <w:r>
              <w:rPr>
                <w:rFonts w:hint="eastAsia"/>
              </w:rPr>
              <w:t>開示の時点ですでに公知であるか、情報受領者の責に帰すべき事由によらずに、開示後公知となった情報</w:t>
            </w:r>
          </w:p>
          <w:p w:rsidR="001F5A55" w:rsidRDefault="001F5A55" w:rsidP="001F5A55">
            <w:pPr>
              <w:pStyle w:val="a8"/>
              <w:ind w:leftChars="0"/>
            </w:pPr>
          </w:p>
          <w:p w:rsidR="001F5A55" w:rsidRDefault="001F5A55" w:rsidP="001F5A55">
            <w:pPr>
              <w:pStyle w:val="a8"/>
              <w:ind w:leftChars="0"/>
              <w:rPr>
                <w:rFonts w:hint="eastAsia"/>
              </w:rPr>
            </w:pPr>
          </w:p>
          <w:p w:rsidR="001F5A55" w:rsidRDefault="001F5A55" w:rsidP="001F5A55">
            <w:pPr>
              <w:pStyle w:val="a8"/>
              <w:numPr>
                <w:ilvl w:val="1"/>
                <w:numId w:val="26"/>
              </w:numPr>
              <w:ind w:leftChars="0"/>
            </w:pPr>
            <w:r>
              <w:rPr>
                <w:rFonts w:hint="eastAsia"/>
              </w:rPr>
              <w:t>一方当事者が他方当事者とは無関係の情報源から取得した情報</w:t>
            </w:r>
          </w:p>
          <w:p w:rsidR="001F5A55" w:rsidRDefault="001F5A55" w:rsidP="001F5A55">
            <w:pPr>
              <w:pStyle w:val="a8"/>
              <w:ind w:leftChars="0"/>
              <w:rPr>
                <w:rFonts w:hint="eastAsia"/>
              </w:rPr>
            </w:pPr>
          </w:p>
          <w:p w:rsidR="008A572D" w:rsidRDefault="001F5A55" w:rsidP="001F5A55">
            <w:pPr>
              <w:pStyle w:val="a8"/>
              <w:numPr>
                <w:ilvl w:val="1"/>
                <w:numId w:val="26"/>
              </w:numPr>
              <w:ind w:leftChars="0"/>
            </w:pPr>
            <w:r>
              <w:rPr>
                <w:rFonts w:hint="eastAsia"/>
              </w:rPr>
              <w:t>開示当事者が独立して開発した情報</w:t>
            </w:r>
          </w:p>
        </w:tc>
      </w:tr>
      <w:tr w:rsidR="008A572D" w:rsidTr="008A572D">
        <w:tc>
          <w:tcPr>
            <w:tcW w:w="5228" w:type="dxa"/>
          </w:tcPr>
          <w:p w:rsidR="00E31142" w:rsidRDefault="00E31142" w:rsidP="00E31142">
            <w:pPr>
              <w:jc w:val="center"/>
            </w:pPr>
            <w:r>
              <w:t>Article 11.</w:t>
            </w:r>
          </w:p>
          <w:p w:rsidR="00E31142" w:rsidRDefault="00E31142" w:rsidP="00E31142">
            <w:pPr>
              <w:jc w:val="center"/>
            </w:pPr>
            <w:r>
              <w:t>Prohibition of Competing Development</w:t>
            </w:r>
          </w:p>
          <w:p w:rsidR="008A572D" w:rsidRPr="00E31142" w:rsidRDefault="00E31142" w:rsidP="00E31142">
            <w:r>
              <w:t xml:space="preserve">During the term of this Agreement and for a period </w:t>
            </w:r>
            <w:r>
              <w:lastRenderedPageBreak/>
              <w:t>of   years after the termination of this Agreement, neither party may conduct development with any third party in connection with the Equipment or any equipment competing with the Equipment.</w:t>
            </w:r>
          </w:p>
        </w:tc>
        <w:tc>
          <w:tcPr>
            <w:tcW w:w="5228" w:type="dxa"/>
          </w:tcPr>
          <w:p w:rsidR="00E31142" w:rsidRDefault="00E31142" w:rsidP="00E31142">
            <w:pPr>
              <w:jc w:val="center"/>
            </w:pPr>
            <w:r>
              <w:rPr>
                <w:rFonts w:hint="eastAsia"/>
              </w:rPr>
              <w:lastRenderedPageBreak/>
              <w:t>第</w:t>
            </w:r>
            <w:r>
              <w:rPr>
                <w:rFonts w:hint="eastAsia"/>
              </w:rPr>
              <w:t>11</w:t>
            </w:r>
            <w:r>
              <w:rPr>
                <w:rFonts w:hint="eastAsia"/>
              </w:rPr>
              <w:t>条</w:t>
            </w:r>
          </w:p>
          <w:p w:rsidR="00E31142" w:rsidRDefault="00E31142" w:rsidP="00E31142">
            <w:pPr>
              <w:jc w:val="center"/>
              <w:rPr>
                <w:rFonts w:hint="eastAsia"/>
              </w:rPr>
            </w:pPr>
            <w:r>
              <w:rPr>
                <w:rFonts w:hint="eastAsia"/>
              </w:rPr>
              <w:t>競合開発の禁止</w:t>
            </w:r>
          </w:p>
          <w:p w:rsidR="008A572D" w:rsidRDefault="00E31142" w:rsidP="00E31142">
            <w:r>
              <w:rPr>
                <w:rFonts w:hint="eastAsia"/>
              </w:rPr>
              <w:t>本契約期間中および本契約終了後</w:t>
            </w:r>
            <w:r>
              <w:rPr>
                <w:rFonts w:hint="eastAsia"/>
              </w:rPr>
              <w:tab/>
            </w:r>
            <w:r>
              <w:rPr>
                <w:rFonts w:hint="eastAsia"/>
              </w:rPr>
              <w:t>年間は、いずれの</w:t>
            </w:r>
            <w:r>
              <w:rPr>
                <w:rFonts w:hint="eastAsia"/>
              </w:rPr>
              <w:lastRenderedPageBreak/>
              <w:t>当事者も本件機器または本件機器と競合する機器に関連して第三者と開発を行ってはならない。</w:t>
            </w:r>
          </w:p>
        </w:tc>
      </w:tr>
      <w:tr w:rsidR="008A572D" w:rsidTr="008A572D">
        <w:tc>
          <w:tcPr>
            <w:tcW w:w="5228" w:type="dxa"/>
          </w:tcPr>
          <w:p w:rsidR="00E31142" w:rsidRDefault="00E31142" w:rsidP="00E31142">
            <w:pPr>
              <w:jc w:val="center"/>
            </w:pPr>
            <w:r>
              <w:t>Article 12.</w:t>
            </w:r>
          </w:p>
          <w:p w:rsidR="00E31142" w:rsidRDefault="00E31142" w:rsidP="00E31142">
            <w:pPr>
              <w:jc w:val="center"/>
            </w:pPr>
            <w:r>
              <w:t>Modification</w:t>
            </w:r>
          </w:p>
          <w:p w:rsidR="00E31142" w:rsidRDefault="00E31142" w:rsidP="00E31142">
            <w:pPr>
              <w:pStyle w:val="a8"/>
              <w:numPr>
                <w:ilvl w:val="0"/>
                <w:numId w:val="27"/>
              </w:numPr>
              <w:ind w:leftChars="0"/>
            </w:pPr>
            <w:r>
              <w:t>If either party deems it necessary to change any of the conditions of the Development, such as the schedule mentioned in Article 2, the party shall promptly inform the other party to that effect and the parties shall discuss and may change or terminate this Agreement.</w:t>
            </w:r>
          </w:p>
          <w:p w:rsidR="008A572D" w:rsidRDefault="00E31142" w:rsidP="00E31142">
            <w:pPr>
              <w:pStyle w:val="a8"/>
              <w:numPr>
                <w:ilvl w:val="0"/>
                <w:numId w:val="27"/>
              </w:numPr>
              <w:ind w:leftChars="0"/>
            </w:pPr>
            <w:r>
              <w:t>If this Agreement is changed or terminated pursuant to the preceding paragraph, neither party may request compensation for damage from the other party due to the change or termination; provided, however, if the change or termination is attributable to either party, such party shall pay compensation for damage to the other party.</w:t>
            </w:r>
          </w:p>
        </w:tc>
        <w:tc>
          <w:tcPr>
            <w:tcW w:w="5228" w:type="dxa"/>
          </w:tcPr>
          <w:p w:rsidR="00E31142" w:rsidRDefault="00E31142" w:rsidP="00E31142">
            <w:pPr>
              <w:jc w:val="center"/>
            </w:pPr>
            <w:r>
              <w:rPr>
                <w:rFonts w:hint="eastAsia"/>
              </w:rPr>
              <w:t>第</w:t>
            </w:r>
            <w:r>
              <w:rPr>
                <w:rFonts w:hint="eastAsia"/>
              </w:rPr>
              <w:t>12</w:t>
            </w:r>
            <w:r>
              <w:rPr>
                <w:rFonts w:hint="eastAsia"/>
              </w:rPr>
              <w:t>条</w:t>
            </w:r>
          </w:p>
          <w:p w:rsidR="00E31142" w:rsidRDefault="00E31142" w:rsidP="00E31142">
            <w:pPr>
              <w:jc w:val="center"/>
              <w:rPr>
                <w:rFonts w:hint="eastAsia"/>
              </w:rPr>
            </w:pPr>
            <w:r>
              <w:rPr>
                <w:rFonts w:hint="eastAsia"/>
              </w:rPr>
              <w:t>修正</w:t>
            </w:r>
          </w:p>
          <w:p w:rsidR="00E31142" w:rsidRDefault="00E31142" w:rsidP="00211B3B">
            <w:pPr>
              <w:pStyle w:val="a8"/>
              <w:numPr>
                <w:ilvl w:val="0"/>
                <w:numId w:val="29"/>
              </w:numPr>
              <w:ind w:leftChars="0"/>
            </w:pPr>
            <w:r>
              <w:rPr>
                <w:rFonts w:hint="eastAsia"/>
              </w:rPr>
              <w:t>一方当事者が、第</w:t>
            </w:r>
            <w:r>
              <w:rPr>
                <w:rFonts w:hint="eastAsia"/>
              </w:rPr>
              <w:t>2</w:t>
            </w:r>
            <w:r>
              <w:rPr>
                <w:rFonts w:hint="eastAsia"/>
              </w:rPr>
              <w:t>条記載の予定など本件開発の条件を変更する必要があると考える場合には、その当事者は直ちに他方当事者にその旨を知らせ、両当事者は討議するものとし、本契約を変更または終了することができる。</w:t>
            </w:r>
          </w:p>
          <w:p w:rsidR="00211B3B" w:rsidRDefault="00211B3B" w:rsidP="00211B3B">
            <w:pPr>
              <w:pStyle w:val="a8"/>
              <w:ind w:leftChars="0" w:left="420"/>
              <w:rPr>
                <w:rFonts w:hint="eastAsia"/>
              </w:rPr>
            </w:pPr>
          </w:p>
          <w:p w:rsidR="008A572D" w:rsidRDefault="00E31142" w:rsidP="00211B3B">
            <w:pPr>
              <w:pStyle w:val="a8"/>
              <w:numPr>
                <w:ilvl w:val="0"/>
                <w:numId w:val="29"/>
              </w:numPr>
              <w:ind w:leftChars="0"/>
            </w:pPr>
            <w:r>
              <w:rPr>
                <w:rFonts w:hint="eastAsia"/>
              </w:rPr>
              <w:t>本契約が前項に従って変更または終了した場合には、いずれの当事者も他方当事者に対して変更または終了による損害賠償を請求することはできない。ただし、変更または終了が一方当事者に起因する場合、その当事者は他方当事者に損害の賠償金を支払うものとする。</w:t>
            </w:r>
          </w:p>
        </w:tc>
      </w:tr>
      <w:tr w:rsidR="008A572D" w:rsidTr="008A572D">
        <w:tc>
          <w:tcPr>
            <w:tcW w:w="5228" w:type="dxa"/>
          </w:tcPr>
          <w:p w:rsidR="005F7D14" w:rsidRDefault="005F7D14" w:rsidP="005F7D14">
            <w:pPr>
              <w:jc w:val="center"/>
            </w:pPr>
            <w:r>
              <w:t>Article 13.</w:t>
            </w:r>
          </w:p>
          <w:p w:rsidR="005F7D14" w:rsidRDefault="005F7D14" w:rsidP="005F7D14">
            <w:pPr>
              <w:jc w:val="center"/>
            </w:pPr>
            <w:r>
              <w:t>Term/Termination</w:t>
            </w:r>
          </w:p>
          <w:p w:rsidR="005F7D14" w:rsidRDefault="005F7D14" w:rsidP="005F7D14">
            <w:pPr>
              <w:pStyle w:val="a8"/>
              <w:numPr>
                <w:ilvl w:val="0"/>
                <w:numId w:val="31"/>
              </w:numPr>
              <w:ind w:leftChars="0"/>
            </w:pPr>
            <w:r>
              <w:t>If either party breaches this Agreement, the other party may, by written notice, request the breaching party to cure the breach. If the breaching party fails to cure such breach within thirty (30) days after the receipt of the request, the other party may, by written notice, immediately terminate this Agreement.</w:t>
            </w:r>
          </w:p>
          <w:p w:rsidR="008A572D" w:rsidRDefault="005F7D14" w:rsidP="005F7D14">
            <w:pPr>
              <w:pStyle w:val="a8"/>
              <w:numPr>
                <w:ilvl w:val="0"/>
                <w:numId w:val="31"/>
              </w:numPr>
              <w:ind w:leftChars="0"/>
            </w:pPr>
            <w:r>
              <w:t>In the event of bankruptcy, insolvency, dissolution, amalgamation or re-organization of either party, the other party may, by written notice, immediately terminate this Agreement.</w:t>
            </w:r>
          </w:p>
        </w:tc>
        <w:tc>
          <w:tcPr>
            <w:tcW w:w="5228" w:type="dxa"/>
          </w:tcPr>
          <w:p w:rsidR="005F7D14" w:rsidRDefault="005F7D14" w:rsidP="005F7D14">
            <w:pPr>
              <w:jc w:val="center"/>
            </w:pPr>
            <w:r>
              <w:rPr>
                <w:rFonts w:hint="eastAsia"/>
              </w:rPr>
              <w:t>第</w:t>
            </w:r>
            <w:r>
              <w:rPr>
                <w:rFonts w:hint="eastAsia"/>
              </w:rPr>
              <w:t>13</w:t>
            </w:r>
            <w:r>
              <w:rPr>
                <w:rFonts w:hint="eastAsia"/>
              </w:rPr>
              <w:t>条</w:t>
            </w:r>
          </w:p>
          <w:p w:rsidR="005F7D14" w:rsidRDefault="005F7D14" w:rsidP="005F7D14">
            <w:pPr>
              <w:jc w:val="center"/>
              <w:rPr>
                <w:rFonts w:hint="eastAsia"/>
              </w:rPr>
            </w:pPr>
            <w:r>
              <w:rPr>
                <w:rFonts w:hint="eastAsia"/>
              </w:rPr>
              <w:t>期間／終了</w:t>
            </w:r>
          </w:p>
          <w:p w:rsidR="005F7D14" w:rsidRDefault="005F7D14" w:rsidP="005F7D14">
            <w:pPr>
              <w:pStyle w:val="a8"/>
              <w:numPr>
                <w:ilvl w:val="0"/>
                <w:numId w:val="33"/>
              </w:numPr>
              <w:ind w:leftChars="0"/>
            </w:pPr>
            <w:r>
              <w:rPr>
                <w:rFonts w:hint="eastAsia"/>
              </w:rPr>
              <w:t>当事者の一方が本契約に違反した場合、他方当事者は、書面による通知によって、違反当事者に違反を是正するよう要求できる。違反当事者が要求の受領後</w:t>
            </w:r>
            <w:r>
              <w:rPr>
                <w:rFonts w:hint="eastAsia"/>
              </w:rPr>
              <w:t>30</w:t>
            </w:r>
            <w:r>
              <w:rPr>
                <w:rFonts w:hint="eastAsia"/>
              </w:rPr>
              <w:t>日以内にかかる違反を是正しない場合は、他方当事者は、書面による通知によって、ただちに本契約を終了することができる。</w:t>
            </w:r>
          </w:p>
          <w:p w:rsidR="005F7D14" w:rsidRDefault="005F7D14" w:rsidP="005F7D14">
            <w:pPr>
              <w:pStyle w:val="a8"/>
              <w:ind w:leftChars="0" w:left="420"/>
              <w:rPr>
                <w:rFonts w:hint="eastAsia"/>
              </w:rPr>
            </w:pPr>
          </w:p>
          <w:p w:rsidR="008A572D" w:rsidRDefault="005F7D14" w:rsidP="005F7D14">
            <w:pPr>
              <w:pStyle w:val="a8"/>
              <w:numPr>
                <w:ilvl w:val="0"/>
                <w:numId w:val="33"/>
              </w:numPr>
              <w:ind w:leftChars="0"/>
            </w:pPr>
            <w:r>
              <w:rPr>
                <w:rFonts w:hint="eastAsia"/>
              </w:rPr>
              <w:t>一方当事者に破産、支払不能、合併または組織変更が起こった場合、他方当事者は書面による通知によってただちに本契約を終了することができる。</w:t>
            </w:r>
          </w:p>
        </w:tc>
      </w:tr>
      <w:tr w:rsidR="008A572D" w:rsidTr="008A572D">
        <w:tc>
          <w:tcPr>
            <w:tcW w:w="5228" w:type="dxa"/>
          </w:tcPr>
          <w:p w:rsidR="008A6031" w:rsidRDefault="008A6031" w:rsidP="008A6031">
            <w:pPr>
              <w:jc w:val="center"/>
            </w:pPr>
            <w:r>
              <w:t>Article 14.</w:t>
            </w:r>
          </w:p>
          <w:p w:rsidR="008A6031" w:rsidRDefault="008A6031" w:rsidP="008A6031">
            <w:pPr>
              <w:jc w:val="center"/>
            </w:pPr>
            <w:r>
              <w:t>Assignment</w:t>
            </w:r>
          </w:p>
          <w:p w:rsidR="008A572D" w:rsidRDefault="008A6031" w:rsidP="008A6031">
            <w:r>
              <w:t>Neither party may assign this Agreement or any part of it to any third party in any manner without the prior written consent of the other party.</w:t>
            </w:r>
          </w:p>
        </w:tc>
        <w:tc>
          <w:tcPr>
            <w:tcW w:w="5228" w:type="dxa"/>
          </w:tcPr>
          <w:p w:rsidR="008A6031" w:rsidRDefault="008A6031" w:rsidP="008A6031">
            <w:pPr>
              <w:jc w:val="center"/>
            </w:pPr>
            <w:r>
              <w:rPr>
                <w:rFonts w:hint="eastAsia"/>
              </w:rPr>
              <w:t>第</w:t>
            </w:r>
            <w:r>
              <w:rPr>
                <w:rFonts w:hint="eastAsia"/>
              </w:rPr>
              <w:t>14</w:t>
            </w:r>
            <w:r>
              <w:rPr>
                <w:rFonts w:hint="eastAsia"/>
              </w:rPr>
              <w:t>条</w:t>
            </w:r>
          </w:p>
          <w:p w:rsidR="008A6031" w:rsidRDefault="008A6031" w:rsidP="008A6031">
            <w:pPr>
              <w:jc w:val="center"/>
            </w:pPr>
            <w:r>
              <w:rPr>
                <w:rFonts w:hint="eastAsia"/>
              </w:rPr>
              <w:t>譲渡</w:t>
            </w:r>
          </w:p>
          <w:p w:rsidR="008A572D" w:rsidRDefault="008A6031" w:rsidP="008A6031">
            <w:r>
              <w:rPr>
                <w:rFonts w:hint="eastAsia"/>
              </w:rPr>
              <w:t>いずれの当事者も、他方当事者の事前の書面による同意なくして、いかなる方法によっても、第三者に本契約またはその一部を譲渡することはできない。</w:t>
            </w:r>
          </w:p>
        </w:tc>
      </w:tr>
      <w:tr w:rsidR="008A572D" w:rsidTr="008A572D">
        <w:tc>
          <w:tcPr>
            <w:tcW w:w="5228" w:type="dxa"/>
          </w:tcPr>
          <w:p w:rsidR="008A6031" w:rsidRDefault="008A6031" w:rsidP="008A6031">
            <w:pPr>
              <w:jc w:val="center"/>
            </w:pPr>
            <w:r>
              <w:t>Article 15.</w:t>
            </w:r>
          </w:p>
          <w:p w:rsidR="008A6031" w:rsidRDefault="008A6031" w:rsidP="008A6031">
            <w:pPr>
              <w:jc w:val="center"/>
            </w:pPr>
            <w:r>
              <w:t>Force Majeure</w:t>
            </w:r>
          </w:p>
          <w:p w:rsidR="008A572D" w:rsidRPr="008A6031" w:rsidRDefault="008A6031" w:rsidP="008A6031">
            <w:r>
              <w:t xml:space="preserve">Neither party shall be liable to the other party for failure to perform, in whole or in part, its obligations </w:t>
            </w:r>
            <w:r>
              <w:lastRenderedPageBreak/>
              <w:t>under this Agreement if such failure is due to any matter beyond the control of the party including but not limited to an Act of God, governmental order or restriction, strike, riot, revolution, war (declared or not), fire or shortage of raw materials.</w:t>
            </w:r>
          </w:p>
        </w:tc>
        <w:tc>
          <w:tcPr>
            <w:tcW w:w="5228" w:type="dxa"/>
          </w:tcPr>
          <w:p w:rsidR="008A6031" w:rsidRDefault="008A6031" w:rsidP="008A6031">
            <w:pPr>
              <w:jc w:val="center"/>
            </w:pPr>
            <w:r>
              <w:rPr>
                <w:rFonts w:hint="eastAsia"/>
              </w:rPr>
              <w:lastRenderedPageBreak/>
              <w:t>第</w:t>
            </w:r>
            <w:r>
              <w:rPr>
                <w:rFonts w:hint="eastAsia"/>
              </w:rPr>
              <w:t>15</w:t>
            </w:r>
            <w:r>
              <w:rPr>
                <w:rFonts w:hint="eastAsia"/>
              </w:rPr>
              <w:t>条</w:t>
            </w:r>
          </w:p>
          <w:p w:rsidR="008A6031" w:rsidRDefault="008A6031" w:rsidP="008A6031">
            <w:pPr>
              <w:jc w:val="center"/>
            </w:pPr>
            <w:r>
              <w:rPr>
                <w:rFonts w:hint="eastAsia"/>
              </w:rPr>
              <w:t>不可抗力</w:t>
            </w:r>
          </w:p>
          <w:p w:rsidR="008A572D" w:rsidRDefault="008A6031" w:rsidP="008A6031">
            <w:r>
              <w:rPr>
                <w:rFonts w:hint="eastAsia"/>
              </w:rPr>
              <w:t>いずれの当事者も、本契約に基づく全部または一部の義務の不履行が、天災、政府の命令もしくは規則、ス</w:t>
            </w:r>
            <w:r>
              <w:rPr>
                <w:rFonts w:hint="eastAsia"/>
              </w:rPr>
              <w:lastRenderedPageBreak/>
              <w:t>トライキ、暴動、革命、戦争（宣戦布告の有無を問わない。）、火災または原料不足を含むがこれに限られない当事者の支配の及ばない事由によるものである場合には、かかる不履行につき他方当事者に対し責任を負わないものとする。</w:t>
            </w:r>
          </w:p>
        </w:tc>
      </w:tr>
      <w:tr w:rsidR="008A572D" w:rsidTr="008A572D">
        <w:tc>
          <w:tcPr>
            <w:tcW w:w="5228" w:type="dxa"/>
          </w:tcPr>
          <w:p w:rsidR="004B5E97" w:rsidRDefault="004B5E97" w:rsidP="004B5E97">
            <w:pPr>
              <w:jc w:val="center"/>
            </w:pPr>
            <w:r>
              <w:t>Article 16.</w:t>
            </w:r>
          </w:p>
          <w:p w:rsidR="004B5E97" w:rsidRDefault="004B5E97" w:rsidP="004B5E97">
            <w:pPr>
              <w:jc w:val="center"/>
            </w:pPr>
            <w:r>
              <w:t>Arbitration</w:t>
            </w:r>
          </w:p>
          <w:p w:rsidR="008A572D" w:rsidRDefault="004B5E97" w:rsidP="004B5E97">
            <w:r>
              <w:t>All disputes, controversies or differences which may arise between the parties hereto, out of or in relation to or in connection with this Agreement shall be finally settled by arbitration in Tokyo, Japan in accordance with the Commercial Arbitration Rules of The Japan Commercial Arbitration Association. The award rendered by the arbitrator(s) shall be final and binding upon the parties hereto.</w:t>
            </w:r>
          </w:p>
        </w:tc>
        <w:tc>
          <w:tcPr>
            <w:tcW w:w="5228" w:type="dxa"/>
          </w:tcPr>
          <w:p w:rsidR="004B5E97" w:rsidRDefault="004B5E97" w:rsidP="004B5E97">
            <w:pPr>
              <w:jc w:val="center"/>
            </w:pPr>
            <w:r>
              <w:rPr>
                <w:rFonts w:hint="eastAsia"/>
              </w:rPr>
              <w:t>第</w:t>
            </w:r>
            <w:r>
              <w:rPr>
                <w:rFonts w:hint="eastAsia"/>
              </w:rPr>
              <w:t>16</w:t>
            </w:r>
            <w:r>
              <w:rPr>
                <w:rFonts w:hint="eastAsia"/>
              </w:rPr>
              <w:t>条</w:t>
            </w:r>
          </w:p>
          <w:p w:rsidR="004B5E97" w:rsidRDefault="004B5E97" w:rsidP="004B5E97">
            <w:pPr>
              <w:jc w:val="center"/>
            </w:pPr>
            <w:r>
              <w:rPr>
                <w:rFonts w:hint="eastAsia"/>
              </w:rPr>
              <w:t>仲裁</w:t>
            </w:r>
          </w:p>
          <w:p w:rsidR="008A572D" w:rsidRDefault="004B5E97" w:rsidP="004B5E97">
            <w:r>
              <w:rPr>
                <w:rFonts w:hint="eastAsia"/>
              </w:rPr>
              <w:t>この契約からまたはこの契約に関連して、当事者の間に生ずることがあるすべての紛争、論争または意見の相違は、一般社団法人日本商事仲裁協会の商事仲裁規則に従って、日本国東京において仲裁により最終的に解決されるものとする。仲裁人によりなされた判断は最終的であり、当事者を約束するものとする。</w:t>
            </w:r>
          </w:p>
        </w:tc>
      </w:tr>
      <w:tr w:rsidR="008A572D" w:rsidTr="008A572D">
        <w:tc>
          <w:tcPr>
            <w:tcW w:w="5228" w:type="dxa"/>
          </w:tcPr>
          <w:p w:rsidR="00FF1FDB" w:rsidRDefault="00FF1FDB" w:rsidP="00FF1FDB">
            <w:pPr>
              <w:jc w:val="center"/>
            </w:pPr>
            <w:r>
              <w:t>Article 17.</w:t>
            </w:r>
          </w:p>
          <w:p w:rsidR="00FF1FDB" w:rsidRDefault="00FF1FDB" w:rsidP="00FF1FDB">
            <w:pPr>
              <w:jc w:val="center"/>
            </w:pPr>
            <w:r>
              <w:t>Governing Law</w:t>
            </w:r>
          </w:p>
          <w:p w:rsidR="008A572D" w:rsidRPr="008A6031" w:rsidRDefault="00FF1FDB" w:rsidP="00FF1FDB">
            <w:r>
              <w:t>This Agreement shall be governed as to all matters, including validity, construction and performance, by and under the laws of Japan.</w:t>
            </w:r>
          </w:p>
        </w:tc>
        <w:tc>
          <w:tcPr>
            <w:tcW w:w="5228" w:type="dxa"/>
          </w:tcPr>
          <w:p w:rsidR="00FF1FDB" w:rsidRDefault="00FF1FDB" w:rsidP="00FF1FDB">
            <w:pPr>
              <w:jc w:val="center"/>
            </w:pPr>
            <w:r>
              <w:rPr>
                <w:rFonts w:hint="eastAsia"/>
              </w:rPr>
              <w:t>第</w:t>
            </w:r>
            <w:r>
              <w:rPr>
                <w:rFonts w:hint="eastAsia"/>
              </w:rPr>
              <w:t>17</w:t>
            </w:r>
            <w:r>
              <w:rPr>
                <w:rFonts w:hint="eastAsia"/>
              </w:rPr>
              <w:t>条</w:t>
            </w:r>
          </w:p>
          <w:p w:rsidR="00FF1FDB" w:rsidRDefault="00FF1FDB" w:rsidP="00FF1FDB">
            <w:pPr>
              <w:jc w:val="center"/>
            </w:pPr>
            <w:r>
              <w:rPr>
                <w:rFonts w:hint="eastAsia"/>
              </w:rPr>
              <w:t>準拠法</w:t>
            </w:r>
          </w:p>
          <w:p w:rsidR="008A572D" w:rsidRDefault="00FF1FDB" w:rsidP="00FF1FDB">
            <w:r>
              <w:rPr>
                <w:rFonts w:hint="eastAsia"/>
              </w:rPr>
              <w:t>本契約は、効力、解釈および履行を含むすべての事項について、日本国法に準拠するものとする。</w:t>
            </w:r>
          </w:p>
        </w:tc>
      </w:tr>
      <w:tr w:rsidR="008A572D" w:rsidTr="008A572D">
        <w:tc>
          <w:tcPr>
            <w:tcW w:w="5228" w:type="dxa"/>
          </w:tcPr>
          <w:p w:rsidR="00FF1FDB" w:rsidRDefault="00FF1FDB" w:rsidP="00FF1FDB">
            <w:pPr>
              <w:jc w:val="center"/>
            </w:pPr>
            <w:r>
              <w:t>Article 18.</w:t>
            </w:r>
          </w:p>
          <w:p w:rsidR="00FF1FDB" w:rsidRDefault="00FF1FDB" w:rsidP="00FF1FDB">
            <w:pPr>
              <w:jc w:val="center"/>
            </w:pPr>
            <w:r>
              <w:t>Notice</w:t>
            </w:r>
          </w:p>
          <w:p w:rsidR="008A572D" w:rsidRDefault="00FF1FDB" w:rsidP="00FF1FDB">
            <w:r>
              <w:t>Any notice given by either party to the other party shall be in English and shall be sent by registered air mail, fax, or electronic mail to the respective addresses as set forth first above. Any notice sent by registered airmail shall be deemed to have been served seven (7) days after posting. Any notice sent by fax or electronic mail shall be deemed to have been served one (1) day after dispatch, subject to confirmation by registered airmail.</w:t>
            </w:r>
          </w:p>
        </w:tc>
        <w:tc>
          <w:tcPr>
            <w:tcW w:w="5228" w:type="dxa"/>
          </w:tcPr>
          <w:p w:rsidR="00FF1FDB" w:rsidRDefault="00FF1FDB" w:rsidP="00FF1FDB">
            <w:pPr>
              <w:jc w:val="center"/>
            </w:pPr>
            <w:r>
              <w:rPr>
                <w:rFonts w:hint="eastAsia"/>
              </w:rPr>
              <w:t>第</w:t>
            </w:r>
            <w:r>
              <w:rPr>
                <w:rFonts w:hint="eastAsia"/>
              </w:rPr>
              <w:t>18</w:t>
            </w:r>
            <w:r>
              <w:rPr>
                <w:rFonts w:hint="eastAsia"/>
              </w:rPr>
              <w:t>条</w:t>
            </w:r>
          </w:p>
          <w:p w:rsidR="00FF1FDB" w:rsidRDefault="00FF1FDB" w:rsidP="00FF1FDB">
            <w:pPr>
              <w:jc w:val="center"/>
            </w:pPr>
            <w:r>
              <w:rPr>
                <w:rFonts w:hint="eastAsia"/>
              </w:rPr>
              <w:t>通知</w:t>
            </w:r>
          </w:p>
          <w:p w:rsidR="008A572D" w:rsidRDefault="00FF1FDB" w:rsidP="00FF1FDB">
            <w:r>
              <w:rPr>
                <w:rFonts w:hint="eastAsia"/>
              </w:rPr>
              <w:t>一方当事者から他方当事者になされるいかなる通知も、英語によるものとし、冒頭記載の各住所宛へ書留航空郵便、ファックスまたは電子メールにより送るものとする。書留航空郵便で送られた通知は、投函</w:t>
            </w:r>
            <w:r>
              <w:rPr>
                <w:rFonts w:hint="eastAsia"/>
              </w:rPr>
              <w:t>7</w:t>
            </w:r>
            <w:r>
              <w:rPr>
                <w:rFonts w:hint="eastAsia"/>
              </w:rPr>
              <w:t>日後に送達されたものとみなされる。ファックスまたは電子メールにより送られた通知は、書留航空郵便による確認を条件として、投函</w:t>
            </w:r>
            <w:r>
              <w:rPr>
                <w:rFonts w:hint="eastAsia"/>
              </w:rPr>
              <w:t>1</w:t>
            </w:r>
            <w:r>
              <w:rPr>
                <w:rFonts w:hint="eastAsia"/>
              </w:rPr>
              <w:t>日後に送達されたものとみなされる。</w:t>
            </w:r>
          </w:p>
        </w:tc>
      </w:tr>
      <w:tr w:rsidR="008A572D" w:rsidTr="008A572D">
        <w:tc>
          <w:tcPr>
            <w:tcW w:w="5228" w:type="dxa"/>
          </w:tcPr>
          <w:p w:rsidR="00331FE6" w:rsidRDefault="00331FE6" w:rsidP="00331FE6">
            <w:pPr>
              <w:jc w:val="center"/>
            </w:pPr>
            <w:r>
              <w:t>Article 19.</w:t>
            </w:r>
          </w:p>
          <w:p w:rsidR="00331FE6" w:rsidRDefault="00331FE6" w:rsidP="00331FE6">
            <w:pPr>
              <w:jc w:val="center"/>
            </w:pPr>
            <w:r>
              <w:t>Entire Agreement</w:t>
            </w:r>
          </w:p>
          <w:p w:rsidR="008A572D" w:rsidRDefault="00331FE6" w:rsidP="00331FE6">
            <w:r>
              <w:t xml:space="preserve">This Agreement constitutes the entire agreement between the parties hereto and supersedes all prior written or oral agreements between the parties hereto with respect to the Development of the Equipment. No modification, change or amendment of this Agreement shall be binding upon the parties hereto except by agreement in writing on a date subsequent to the date hereof executed by a duly authorized representative of each of the parties </w:t>
            </w:r>
            <w:r>
              <w:lastRenderedPageBreak/>
              <w:t>hereto.</w:t>
            </w:r>
          </w:p>
        </w:tc>
        <w:tc>
          <w:tcPr>
            <w:tcW w:w="5228" w:type="dxa"/>
          </w:tcPr>
          <w:p w:rsidR="00331FE6" w:rsidRDefault="00331FE6" w:rsidP="00331FE6">
            <w:pPr>
              <w:jc w:val="center"/>
            </w:pPr>
            <w:r>
              <w:rPr>
                <w:rFonts w:hint="eastAsia"/>
              </w:rPr>
              <w:lastRenderedPageBreak/>
              <w:t>第</w:t>
            </w:r>
            <w:r>
              <w:rPr>
                <w:rFonts w:hint="eastAsia"/>
              </w:rPr>
              <w:t>19</w:t>
            </w:r>
            <w:r>
              <w:rPr>
                <w:rFonts w:hint="eastAsia"/>
              </w:rPr>
              <w:t>条</w:t>
            </w:r>
          </w:p>
          <w:p w:rsidR="00331FE6" w:rsidRDefault="00331FE6" w:rsidP="00331FE6">
            <w:pPr>
              <w:jc w:val="center"/>
            </w:pPr>
            <w:r>
              <w:rPr>
                <w:rFonts w:hint="eastAsia"/>
              </w:rPr>
              <w:t>完全合意</w:t>
            </w:r>
          </w:p>
          <w:p w:rsidR="008A572D" w:rsidRDefault="00331FE6" w:rsidP="00331FE6">
            <w:r>
              <w:rPr>
                <w:rFonts w:hint="eastAsia"/>
              </w:rPr>
              <w:t>本契約は、本件機器の本件開発に関して、本契約当事者間の完全なる合意を構成し、本契約当事者間の一切の書面または口頭の合意に優先するものである。本契約各当事者の正当な権限を有する代表者により本契約締結日以降に署名された書面による合意に基づく場合を除き、本契約の修正、変更および改訂は、両当事者を約束しないものとする。</w:t>
            </w:r>
          </w:p>
        </w:tc>
      </w:tr>
      <w:tr w:rsidR="008A572D" w:rsidTr="008A572D">
        <w:tc>
          <w:tcPr>
            <w:tcW w:w="5228" w:type="dxa"/>
          </w:tcPr>
          <w:p w:rsidR="00331FE6" w:rsidRDefault="00331FE6" w:rsidP="00331FE6">
            <w:r>
              <w:t>IN WITNESS WHEREOF, the parties hereto have caused two (2) originals of this Agreement to be executed by a duly authorizes representative of each of the parties hereto as of the date first above written, each party retaining one (1) original.</w:t>
            </w:r>
          </w:p>
          <w:p w:rsidR="00331FE6" w:rsidRDefault="00331FE6" w:rsidP="00331FE6"/>
          <w:p w:rsidR="00331FE6" w:rsidRDefault="00331FE6" w:rsidP="00331FE6">
            <w:r>
              <w:rPr>
                <w:rFonts w:hint="eastAsia"/>
              </w:rPr>
              <w:t>For and on behalf of Foreign Corporation</w:t>
            </w:r>
          </w:p>
          <w:p w:rsidR="00331FE6" w:rsidRDefault="00331FE6" w:rsidP="00331FE6">
            <w:pPr>
              <w:rPr>
                <w:rFonts w:hint="eastAsia"/>
              </w:rPr>
            </w:pPr>
            <w:r>
              <w:rPr>
                <w:rFonts w:hint="eastAsia"/>
              </w:rPr>
              <w:t>Name</w:t>
            </w:r>
            <w:r>
              <w:rPr>
                <w:rFonts w:hint="eastAsia"/>
              </w:rPr>
              <w:t>：</w:t>
            </w:r>
            <w:r>
              <w:rPr>
                <w:rFonts w:hint="eastAsia"/>
              </w:rPr>
              <w:t>_____________________</w:t>
            </w:r>
          </w:p>
          <w:p w:rsidR="00331FE6" w:rsidRDefault="00331FE6" w:rsidP="00331FE6">
            <w:pPr>
              <w:rPr>
                <w:rFonts w:hint="eastAsia"/>
              </w:rPr>
            </w:pPr>
            <w:r>
              <w:rPr>
                <w:rFonts w:hint="eastAsia"/>
              </w:rPr>
              <w:t>Title</w:t>
            </w:r>
            <w:r>
              <w:rPr>
                <w:rFonts w:hint="eastAsia"/>
              </w:rPr>
              <w:t>：</w:t>
            </w:r>
            <w:r>
              <w:rPr>
                <w:rFonts w:hint="eastAsia"/>
              </w:rPr>
              <w:t>______________________</w:t>
            </w:r>
          </w:p>
          <w:p w:rsidR="00331FE6" w:rsidRDefault="00331FE6" w:rsidP="00331FE6"/>
          <w:p w:rsidR="00331FE6" w:rsidRDefault="00331FE6" w:rsidP="00331FE6">
            <w:r>
              <w:rPr>
                <w:rFonts w:hint="eastAsia"/>
              </w:rPr>
              <w:t>For and on behalf of</w:t>
            </w:r>
            <w:r w:rsidR="003216A4">
              <w:t xml:space="preserve"> </w:t>
            </w:r>
            <w:r>
              <w:rPr>
                <w:rFonts w:hint="eastAsia"/>
              </w:rPr>
              <w:t>Japan Kabushiki Kaisha</w:t>
            </w:r>
          </w:p>
          <w:p w:rsidR="00331FE6" w:rsidRDefault="00331FE6" w:rsidP="00331FE6">
            <w:pPr>
              <w:rPr>
                <w:rFonts w:hint="eastAsia"/>
              </w:rPr>
            </w:pPr>
            <w:r>
              <w:rPr>
                <w:rFonts w:hint="eastAsia"/>
              </w:rPr>
              <w:t>Name</w:t>
            </w:r>
            <w:r>
              <w:rPr>
                <w:rFonts w:hint="eastAsia"/>
              </w:rPr>
              <w:t>：</w:t>
            </w:r>
            <w:r>
              <w:rPr>
                <w:rFonts w:hint="eastAsia"/>
              </w:rPr>
              <w:t>_____________________</w:t>
            </w:r>
          </w:p>
          <w:p w:rsidR="008A572D" w:rsidRDefault="00331FE6" w:rsidP="00331FE6">
            <w:r>
              <w:rPr>
                <w:rFonts w:hint="eastAsia"/>
              </w:rPr>
              <w:t>Title</w:t>
            </w:r>
            <w:r>
              <w:rPr>
                <w:rFonts w:hint="eastAsia"/>
              </w:rPr>
              <w:t>：</w:t>
            </w:r>
            <w:r>
              <w:rPr>
                <w:rFonts w:hint="eastAsia"/>
              </w:rPr>
              <w:t>______________________</w:t>
            </w:r>
          </w:p>
        </w:tc>
        <w:tc>
          <w:tcPr>
            <w:tcW w:w="5228" w:type="dxa"/>
          </w:tcPr>
          <w:p w:rsidR="00331FE6" w:rsidRDefault="00331FE6" w:rsidP="00331FE6">
            <w:pPr>
              <w:rPr>
                <w:rFonts w:hint="eastAsia"/>
              </w:rPr>
            </w:pPr>
            <w:r>
              <w:rPr>
                <w:rFonts w:hint="eastAsia"/>
              </w:rPr>
              <w:t>上記の契約の証として、本契約当事者は、冒頭記載の日にそれぞれ正当な権限を有する代表者により本契約正本を</w:t>
            </w:r>
            <w:r>
              <w:rPr>
                <w:rFonts w:hint="eastAsia"/>
              </w:rPr>
              <w:t>2</w:t>
            </w:r>
            <w:r>
              <w:rPr>
                <w:rFonts w:hint="eastAsia"/>
              </w:rPr>
              <w:t>通作成し、各自その正本</w:t>
            </w:r>
            <w:r>
              <w:rPr>
                <w:rFonts w:hint="eastAsia"/>
              </w:rPr>
              <w:t>1</w:t>
            </w:r>
            <w:r>
              <w:rPr>
                <w:rFonts w:hint="eastAsia"/>
              </w:rPr>
              <w:t>通を保有する。</w:t>
            </w:r>
          </w:p>
          <w:p w:rsidR="00331FE6" w:rsidRDefault="00331FE6" w:rsidP="00331FE6"/>
          <w:p w:rsidR="003216A4" w:rsidRDefault="003216A4" w:rsidP="00331FE6"/>
          <w:p w:rsidR="003216A4" w:rsidRDefault="003216A4" w:rsidP="00331FE6">
            <w:pPr>
              <w:rPr>
                <w:rFonts w:hint="eastAsia"/>
              </w:rPr>
            </w:pPr>
          </w:p>
          <w:p w:rsidR="003216A4" w:rsidRDefault="00331FE6" w:rsidP="00331FE6">
            <w:r>
              <w:rPr>
                <w:rFonts w:hint="eastAsia"/>
              </w:rPr>
              <w:t>外国会社を代表して</w:t>
            </w:r>
          </w:p>
          <w:p w:rsidR="00331FE6" w:rsidRDefault="00331FE6" w:rsidP="00331FE6">
            <w:pPr>
              <w:rPr>
                <w:rFonts w:hint="eastAsia"/>
              </w:rPr>
            </w:pPr>
            <w:r>
              <w:rPr>
                <w:rFonts w:hint="eastAsia"/>
              </w:rPr>
              <w:t>氏名：</w:t>
            </w:r>
            <w:r w:rsidR="003216A4">
              <w:rPr>
                <w:rFonts w:hint="eastAsia"/>
              </w:rPr>
              <w:t>___________________________</w:t>
            </w:r>
          </w:p>
          <w:p w:rsidR="00331FE6" w:rsidRDefault="00331FE6" w:rsidP="00331FE6">
            <w:pPr>
              <w:rPr>
                <w:rFonts w:hint="eastAsia"/>
              </w:rPr>
            </w:pPr>
            <w:r>
              <w:rPr>
                <w:rFonts w:hint="eastAsia"/>
              </w:rPr>
              <w:t>役職：</w:t>
            </w:r>
            <w:r w:rsidR="003216A4">
              <w:rPr>
                <w:rFonts w:hint="eastAsia"/>
              </w:rPr>
              <w:t>___________________________</w:t>
            </w:r>
          </w:p>
          <w:p w:rsidR="00331FE6" w:rsidRDefault="00331FE6" w:rsidP="00331FE6"/>
          <w:p w:rsidR="003216A4" w:rsidRDefault="00331FE6" w:rsidP="00331FE6">
            <w:r>
              <w:rPr>
                <w:rFonts w:hint="eastAsia"/>
              </w:rPr>
              <w:t>日本株式会社を代表して</w:t>
            </w:r>
          </w:p>
          <w:p w:rsidR="00331FE6" w:rsidRDefault="00331FE6" w:rsidP="00331FE6">
            <w:pPr>
              <w:rPr>
                <w:rFonts w:hint="eastAsia"/>
              </w:rPr>
            </w:pPr>
            <w:r>
              <w:rPr>
                <w:rFonts w:hint="eastAsia"/>
              </w:rPr>
              <w:t>氏名：</w:t>
            </w:r>
            <w:r w:rsidR="003216A4">
              <w:rPr>
                <w:rFonts w:hint="eastAsia"/>
              </w:rPr>
              <w:t>___________________________</w:t>
            </w:r>
          </w:p>
          <w:p w:rsidR="008A572D" w:rsidRDefault="00331FE6" w:rsidP="00331FE6">
            <w:r>
              <w:rPr>
                <w:rFonts w:hint="eastAsia"/>
              </w:rPr>
              <w:t>役職：</w:t>
            </w:r>
            <w:r w:rsidR="003216A4">
              <w:rPr>
                <w:rFonts w:hint="eastAsia"/>
              </w:rPr>
              <w:t>___________________________</w:t>
            </w:r>
          </w:p>
        </w:tc>
      </w:tr>
    </w:tbl>
    <w:p w:rsidR="00AC7495" w:rsidRDefault="00AC7495">
      <w:bookmarkStart w:id="0" w:name="_GoBack"/>
      <w:bookmarkEnd w:id="0"/>
    </w:p>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371" w:rsidRDefault="00F75371" w:rsidP="008A572D">
      <w:r>
        <w:separator/>
      </w:r>
    </w:p>
  </w:endnote>
  <w:endnote w:type="continuationSeparator" w:id="0">
    <w:p w:rsidR="00F75371" w:rsidRDefault="00F75371"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rsidR="008A572D" w:rsidRDefault="008A572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216A4">
              <w:rPr>
                <w:b/>
                <w:bCs/>
                <w:noProof/>
              </w:rPr>
              <w:t>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216A4">
              <w:rPr>
                <w:b/>
                <w:bCs/>
                <w:noProof/>
              </w:rPr>
              <w:t>8</w:t>
            </w:r>
            <w:r>
              <w:rPr>
                <w:b/>
                <w:bCs/>
                <w:sz w:val="24"/>
                <w:szCs w:val="24"/>
              </w:rPr>
              <w:fldChar w:fldCharType="end"/>
            </w:r>
          </w:p>
        </w:sdtContent>
      </w:sdt>
    </w:sdtContent>
  </w:sdt>
  <w:p w:rsidR="008A572D" w:rsidRDefault="008A5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371" w:rsidRDefault="00F75371" w:rsidP="008A572D">
      <w:r>
        <w:separator/>
      </w:r>
    </w:p>
  </w:footnote>
  <w:footnote w:type="continuationSeparator" w:id="0">
    <w:p w:rsidR="00F75371" w:rsidRDefault="00F75371"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AA7"/>
    <w:multiLevelType w:val="hybridMultilevel"/>
    <w:tmpl w:val="ECE249F4"/>
    <w:lvl w:ilvl="0" w:tplc="58C609D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467F3"/>
    <w:multiLevelType w:val="hybridMultilevel"/>
    <w:tmpl w:val="105E2714"/>
    <w:lvl w:ilvl="0" w:tplc="FCDC281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F4BFE"/>
    <w:multiLevelType w:val="hybridMultilevel"/>
    <w:tmpl w:val="4C220B8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C04A92"/>
    <w:multiLevelType w:val="hybridMultilevel"/>
    <w:tmpl w:val="787E1226"/>
    <w:lvl w:ilvl="0" w:tplc="5CF0FDF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172C78"/>
    <w:multiLevelType w:val="hybridMultilevel"/>
    <w:tmpl w:val="88744736"/>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8260EB"/>
    <w:multiLevelType w:val="hybridMultilevel"/>
    <w:tmpl w:val="7BD4E1AC"/>
    <w:lvl w:ilvl="0" w:tplc="70F4C6F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8A7948"/>
    <w:multiLevelType w:val="hybridMultilevel"/>
    <w:tmpl w:val="CAB89B36"/>
    <w:lvl w:ilvl="0" w:tplc="0BA652DA">
      <w:start w:val="1"/>
      <w:numFmt w:val="decimal"/>
      <w:lvlText w:val="(%1)"/>
      <w:lvlJc w:val="left"/>
      <w:pPr>
        <w:ind w:left="840" w:hanging="840"/>
      </w:pPr>
      <w:rPr>
        <w:rFonts w:hint="default"/>
      </w:rPr>
    </w:lvl>
    <w:lvl w:ilvl="1" w:tplc="E56010FE">
      <w:start w:val="1"/>
      <w:numFmt w:val="lowerLetter"/>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C370BF"/>
    <w:multiLevelType w:val="hybridMultilevel"/>
    <w:tmpl w:val="197C182E"/>
    <w:lvl w:ilvl="0" w:tplc="228A91C6">
      <w:start w:val="1"/>
      <w:numFmt w:val="decimal"/>
      <w:lvlText w:val="(%1)"/>
      <w:lvlJc w:val="left"/>
      <w:pPr>
        <w:ind w:left="420" w:hanging="420"/>
      </w:pPr>
      <w:rPr>
        <w:rFonts w:hint="eastAsia"/>
        <w:color w:val="auto"/>
        <w:sz w:val="21"/>
      </w:rPr>
    </w:lvl>
    <w:lvl w:ilvl="1" w:tplc="1DCA2144">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276759"/>
    <w:multiLevelType w:val="hybridMultilevel"/>
    <w:tmpl w:val="24BEFB94"/>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D61456"/>
    <w:multiLevelType w:val="hybridMultilevel"/>
    <w:tmpl w:val="078CC05C"/>
    <w:lvl w:ilvl="0" w:tplc="C804DF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CC6D9A"/>
    <w:multiLevelType w:val="hybridMultilevel"/>
    <w:tmpl w:val="F6A8408A"/>
    <w:lvl w:ilvl="0" w:tplc="6F14AB16">
      <w:start w:val="1"/>
      <w:numFmt w:val="decimal"/>
      <w:lvlText w:val="(%1)"/>
      <w:lvlJc w:val="left"/>
      <w:pPr>
        <w:ind w:left="840" w:hanging="840"/>
      </w:pPr>
      <w:rPr>
        <w:rFonts w:hint="default"/>
      </w:rPr>
    </w:lvl>
    <w:lvl w:ilvl="1" w:tplc="59929308">
      <w:start w:val="1"/>
      <w:numFmt w:val="lowerLetter"/>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BE752B"/>
    <w:multiLevelType w:val="hybridMultilevel"/>
    <w:tmpl w:val="A00EC2FA"/>
    <w:lvl w:ilvl="0" w:tplc="1DCA2144">
      <w:start w:val="1"/>
      <w:numFmt w:val="lowerLetter"/>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5CC69D1"/>
    <w:multiLevelType w:val="hybridMultilevel"/>
    <w:tmpl w:val="A01C02BA"/>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0D5A18"/>
    <w:multiLevelType w:val="hybridMultilevel"/>
    <w:tmpl w:val="62C23854"/>
    <w:lvl w:ilvl="0" w:tplc="2928316C">
      <w:start w:val="1"/>
      <w:numFmt w:val="lowerLetter"/>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2439D0"/>
    <w:multiLevelType w:val="hybridMultilevel"/>
    <w:tmpl w:val="5464E7C4"/>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1D5456"/>
    <w:multiLevelType w:val="hybridMultilevel"/>
    <w:tmpl w:val="07FCA3A0"/>
    <w:lvl w:ilvl="0" w:tplc="BAC81ED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C61CD9"/>
    <w:multiLevelType w:val="hybridMultilevel"/>
    <w:tmpl w:val="BCF4501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9949DE"/>
    <w:multiLevelType w:val="hybridMultilevel"/>
    <w:tmpl w:val="F5EC0BA8"/>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8C4A1F"/>
    <w:multiLevelType w:val="hybridMultilevel"/>
    <w:tmpl w:val="05FA88DC"/>
    <w:lvl w:ilvl="0" w:tplc="130AE2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00110F"/>
    <w:multiLevelType w:val="hybridMultilevel"/>
    <w:tmpl w:val="917A7FEC"/>
    <w:lvl w:ilvl="0" w:tplc="0BBA234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705D86"/>
    <w:multiLevelType w:val="hybridMultilevel"/>
    <w:tmpl w:val="6E90E35A"/>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A6475"/>
    <w:multiLevelType w:val="hybridMultilevel"/>
    <w:tmpl w:val="56101272"/>
    <w:lvl w:ilvl="0" w:tplc="ED883952">
      <w:start w:val="1"/>
      <w:numFmt w:val="lowerLetter"/>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0B03CE5"/>
    <w:multiLevelType w:val="hybridMultilevel"/>
    <w:tmpl w:val="BDEC8DBE"/>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6E27F2"/>
    <w:multiLevelType w:val="hybridMultilevel"/>
    <w:tmpl w:val="72049E76"/>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77889"/>
    <w:multiLevelType w:val="hybridMultilevel"/>
    <w:tmpl w:val="2B666B68"/>
    <w:lvl w:ilvl="0" w:tplc="89B0C81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D026D2"/>
    <w:multiLevelType w:val="hybridMultilevel"/>
    <w:tmpl w:val="E3061F98"/>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0E7977"/>
    <w:multiLevelType w:val="hybridMultilevel"/>
    <w:tmpl w:val="2758CA9E"/>
    <w:lvl w:ilvl="0" w:tplc="1DCA2144">
      <w:start w:val="1"/>
      <w:numFmt w:val="lowerLetter"/>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20B004C"/>
    <w:multiLevelType w:val="hybridMultilevel"/>
    <w:tmpl w:val="46BE5FDA"/>
    <w:lvl w:ilvl="0" w:tplc="228A91C6">
      <w:start w:val="1"/>
      <w:numFmt w:val="decimal"/>
      <w:lvlText w:val="(%1)"/>
      <w:lvlJc w:val="left"/>
      <w:pPr>
        <w:ind w:left="420" w:hanging="420"/>
      </w:pPr>
      <w:rPr>
        <w:rFonts w:hint="eastAsia"/>
        <w:color w:val="auto"/>
        <w:sz w:val="21"/>
      </w:rPr>
    </w:lvl>
    <w:lvl w:ilvl="1" w:tplc="1DCA2144">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A3218"/>
    <w:multiLevelType w:val="hybridMultilevel"/>
    <w:tmpl w:val="F072042A"/>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7F4F16"/>
    <w:multiLevelType w:val="hybridMultilevel"/>
    <w:tmpl w:val="8AFA0FE6"/>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3B2738"/>
    <w:multiLevelType w:val="hybridMultilevel"/>
    <w:tmpl w:val="98462E16"/>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035538"/>
    <w:multiLevelType w:val="hybridMultilevel"/>
    <w:tmpl w:val="9B603CC0"/>
    <w:lvl w:ilvl="0" w:tplc="0972D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DD0872"/>
    <w:multiLevelType w:val="hybridMultilevel"/>
    <w:tmpl w:val="414087BA"/>
    <w:lvl w:ilvl="0" w:tplc="4A6CA3B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B15BBC"/>
    <w:multiLevelType w:val="hybridMultilevel"/>
    <w:tmpl w:val="E10E98D2"/>
    <w:lvl w:ilvl="0" w:tplc="9D8EBC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3"/>
  </w:num>
  <w:num w:numId="3">
    <w:abstractNumId w:val="4"/>
  </w:num>
  <w:num w:numId="4">
    <w:abstractNumId w:val="5"/>
  </w:num>
  <w:num w:numId="5">
    <w:abstractNumId w:val="23"/>
  </w:num>
  <w:num w:numId="6">
    <w:abstractNumId w:val="19"/>
  </w:num>
  <w:num w:numId="7">
    <w:abstractNumId w:val="25"/>
  </w:num>
  <w:num w:numId="8">
    <w:abstractNumId w:val="9"/>
  </w:num>
  <w:num w:numId="9">
    <w:abstractNumId w:val="14"/>
  </w:num>
  <w:num w:numId="10">
    <w:abstractNumId w:val="0"/>
  </w:num>
  <w:num w:numId="11">
    <w:abstractNumId w:val="16"/>
  </w:num>
  <w:num w:numId="12">
    <w:abstractNumId w:val="31"/>
  </w:num>
  <w:num w:numId="13">
    <w:abstractNumId w:val="2"/>
  </w:num>
  <w:num w:numId="14">
    <w:abstractNumId w:val="15"/>
  </w:num>
  <w:num w:numId="15">
    <w:abstractNumId w:val="8"/>
  </w:num>
  <w:num w:numId="16">
    <w:abstractNumId w:val="32"/>
  </w:num>
  <w:num w:numId="17">
    <w:abstractNumId w:val="11"/>
  </w:num>
  <w:num w:numId="18">
    <w:abstractNumId w:val="13"/>
  </w:num>
  <w:num w:numId="19">
    <w:abstractNumId w:val="26"/>
  </w:num>
  <w:num w:numId="20">
    <w:abstractNumId w:val="21"/>
  </w:num>
  <w:num w:numId="21">
    <w:abstractNumId w:val="29"/>
  </w:num>
  <w:num w:numId="22">
    <w:abstractNumId w:val="6"/>
  </w:num>
  <w:num w:numId="23">
    <w:abstractNumId w:val="7"/>
  </w:num>
  <w:num w:numId="24">
    <w:abstractNumId w:val="30"/>
  </w:num>
  <w:num w:numId="25">
    <w:abstractNumId w:val="10"/>
  </w:num>
  <w:num w:numId="26">
    <w:abstractNumId w:val="27"/>
  </w:num>
  <w:num w:numId="27">
    <w:abstractNumId w:val="17"/>
  </w:num>
  <w:num w:numId="28">
    <w:abstractNumId w:val="18"/>
  </w:num>
  <w:num w:numId="29">
    <w:abstractNumId w:val="12"/>
  </w:num>
  <w:num w:numId="30">
    <w:abstractNumId w:val="33"/>
  </w:num>
  <w:num w:numId="31">
    <w:abstractNumId w:val="28"/>
  </w:num>
  <w:num w:numId="32">
    <w:abstractNumId w:val="1"/>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0165C7"/>
    <w:rsid w:val="001F1AAC"/>
    <w:rsid w:val="001F5A55"/>
    <w:rsid w:val="00211B3B"/>
    <w:rsid w:val="00274DA8"/>
    <w:rsid w:val="003216A4"/>
    <w:rsid w:val="00331FE6"/>
    <w:rsid w:val="004B5E97"/>
    <w:rsid w:val="005579D3"/>
    <w:rsid w:val="00577F35"/>
    <w:rsid w:val="005F7D14"/>
    <w:rsid w:val="00647B2E"/>
    <w:rsid w:val="007F11A5"/>
    <w:rsid w:val="008A572D"/>
    <w:rsid w:val="008A6031"/>
    <w:rsid w:val="00A45E75"/>
    <w:rsid w:val="00AC7495"/>
    <w:rsid w:val="00C66D4C"/>
    <w:rsid w:val="00D82DA1"/>
    <w:rsid w:val="00E31142"/>
    <w:rsid w:val="00E606D5"/>
    <w:rsid w:val="00EA4AA2"/>
    <w:rsid w:val="00F75371"/>
    <w:rsid w:val="00F8546B"/>
    <w:rsid w:val="00FF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table" w:customStyle="1" w:styleId="TableNormal">
    <w:name w:val="Table Normal"/>
    <w:uiPriority w:val="2"/>
    <w:semiHidden/>
    <w:unhideWhenUsed/>
    <w:qFormat/>
    <w:rsid w:val="00A45E75"/>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5E75"/>
    <w:pPr>
      <w:jc w:val="left"/>
    </w:pPr>
    <w:rPr>
      <w:kern w:val="0"/>
      <w:sz w:val="22"/>
      <w:lang w:eastAsia="en-US"/>
    </w:rPr>
  </w:style>
  <w:style w:type="paragraph" w:styleId="a8">
    <w:name w:val="List Paragraph"/>
    <w:basedOn w:val="a"/>
    <w:uiPriority w:val="34"/>
    <w:qFormat/>
    <w:rsid w:val="00577F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2383</Words>
  <Characters>13584</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21</cp:revision>
  <dcterms:created xsi:type="dcterms:W3CDTF">2019-10-03T01:48:00Z</dcterms:created>
  <dcterms:modified xsi:type="dcterms:W3CDTF">2020-05-08T02:16:00Z</dcterms:modified>
</cp:coreProperties>
</file>